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A3" w:rsidRDefault="004E08A3" w:rsidP="00AD3A2B">
      <w:pPr>
        <w:spacing w:after="0"/>
        <w:rPr>
          <w:rFonts w:ascii="Times New Roman" w:hAnsi="Times New Roman" w:cs="Times New Roman"/>
          <w:sz w:val="24"/>
          <w:szCs w:val="24"/>
          <w:lang w:val="uz-Cyrl-UZ"/>
        </w:rPr>
      </w:pPr>
    </w:p>
    <w:p w:rsidR="00AD3A2B" w:rsidRPr="00353035" w:rsidRDefault="00AA521F" w:rsidP="00353035">
      <w:pPr>
        <w:spacing w:after="0"/>
        <w:jc w:val="center"/>
        <w:rPr>
          <w:rFonts w:ascii="Times New Roman" w:hAnsi="Times New Roman" w:cs="Times New Roman"/>
          <w:b/>
          <w:sz w:val="32"/>
          <w:szCs w:val="32"/>
          <w:lang w:val="uz-Cyrl-UZ"/>
        </w:rPr>
      </w:pPr>
      <w:r w:rsidRPr="00353035">
        <w:rPr>
          <w:rFonts w:ascii="Times New Roman" w:hAnsi="Times New Roman" w:cs="Times New Roman"/>
          <w:b/>
          <w:sz w:val="32"/>
          <w:szCs w:val="32"/>
          <w:lang w:val="uz-Cyrl-UZ"/>
        </w:rPr>
        <w:t xml:space="preserve">ЎзДЖТУ қошида </w:t>
      </w:r>
      <w:r w:rsidR="006B177E" w:rsidRPr="00353035">
        <w:rPr>
          <w:rFonts w:ascii="Times New Roman" w:hAnsi="Times New Roman" w:cs="Times New Roman"/>
          <w:b/>
          <w:sz w:val="32"/>
          <w:szCs w:val="32"/>
          <w:lang w:val="uz-Cyrl-UZ"/>
        </w:rPr>
        <w:t xml:space="preserve"> </w:t>
      </w:r>
      <w:r w:rsidR="00AD3A2B" w:rsidRPr="00353035">
        <w:rPr>
          <w:rFonts w:ascii="Times New Roman" w:hAnsi="Times New Roman" w:cs="Times New Roman"/>
          <w:b/>
          <w:sz w:val="32"/>
          <w:szCs w:val="32"/>
          <w:lang w:val="uz-Cyrl-UZ"/>
        </w:rPr>
        <w:t>Ихтисосликлар бўйича</w:t>
      </w:r>
    </w:p>
    <w:p w:rsidR="00353035" w:rsidRDefault="00AD3A2B" w:rsidP="00353035">
      <w:pPr>
        <w:spacing w:after="0"/>
        <w:jc w:val="center"/>
        <w:rPr>
          <w:rFonts w:ascii="Times New Roman" w:hAnsi="Times New Roman" w:cs="Times New Roman"/>
          <w:b/>
          <w:sz w:val="32"/>
          <w:szCs w:val="32"/>
          <w:lang w:val="uz-Cyrl-UZ"/>
        </w:rPr>
      </w:pPr>
      <w:r w:rsidRPr="00353035">
        <w:rPr>
          <w:rFonts w:ascii="Times New Roman" w:hAnsi="Times New Roman" w:cs="Times New Roman"/>
          <w:b/>
          <w:sz w:val="32"/>
          <w:szCs w:val="32"/>
          <w:lang w:val="uz-Cyrl-UZ"/>
        </w:rPr>
        <w:t>Тадқиқотчилар Илмий Лаборатория</w:t>
      </w:r>
      <w:r w:rsidR="00353035" w:rsidRPr="00353035">
        <w:rPr>
          <w:rFonts w:ascii="Times New Roman" w:hAnsi="Times New Roman" w:cs="Times New Roman"/>
          <w:b/>
          <w:sz w:val="32"/>
          <w:szCs w:val="32"/>
          <w:lang w:val="uz-Cyrl-UZ"/>
        </w:rPr>
        <w:t>си</w:t>
      </w:r>
    </w:p>
    <w:p w:rsidR="00353035" w:rsidRPr="00353035" w:rsidRDefault="00353035" w:rsidP="00353035">
      <w:pPr>
        <w:spacing w:after="0"/>
        <w:jc w:val="center"/>
        <w:rPr>
          <w:rFonts w:ascii="Times New Roman" w:hAnsi="Times New Roman" w:cs="Times New Roman"/>
          <w:b/>
          <w:sz w:val="32"/>
          <w:szCs w:val="32"/>
          <w:lang w:val="uz-Cyrl-UZ"/>
        </w:rPr>
      </w:pPr>
      <w:bookmarkStart w:id="0" w:name="_GoBack"/>
      <w:bookmarkEnd w:id="0"/>
    </w:p>
    <w:p w:rsidR="00F67898" w:rsidRPr="00675547" w:rsidRDefault="00F67898" w:rsidP="00F67898">
      <w:pPr>
        <w:spacing w:before="100" w:beforeAutospacing="1" w:after="100" w:afterAutospacing="1" w:line="270" w:lineRule="atLeast"/>
        <w:ind w:firstLine="708"/>
        <w:jc w:val="center"/>
        <w:rPr>
          <w:rFonts w:ascii="Times New Roman" w:hAnsi="Times New Roman" w:cs="Times New Roman"/>
          <w:sz w:val="24"/>
          <w:szCs w:val="24"/>
          <w:lang w:val="uz-Cyrl-UZ"/>
        </w:rPr>
      </w:pPr>
    </w:p>
    <w:p w:rsidR="00B767DC" w:rsidRDefault="00F67898" w:rsidP="00B767DC">
      <w:pPr>
        <w:spacing w:before="100" w:beforeAutospacing="1" w:after="100" w:afterAutospacing="1" w:line="270" w:lineRule="atLeast"/>
        <w:ind w:firstLine="708"/>
        <w:jc w:val="both"/>
        <w:rPr>
          <w:rFonts w:ascii="Times New Roman" w:hAnsi="Times New Roman" w:cs="Times New Roman"/>
          <w:sz w:val="24"/>
          <w:szCs w:val="24"/>
          <w:lang w:val="uz-Cyrl-UZ"/>
        </w:rPr>
      </w:pPr>
      <w:r w:rsidRPr="00F67898">
        <w:rPr>
          <w:rFonts w:ascii="Times New Roman" w:eastAsia="Calibri" w:hAnsi="Times New Roman" w:cs="Times New Roman"/>
          <w:sz w:val="24"/>
          <w:szCs w:val="24"/>
          <w:lang w:val="uz-Cyrl-UZ" w:eastAsia="ru-RU"/>
        </w:rPr>
        <w:t xml:space="preserve"> </w:t>
      </w:r>
      <w:r w:rsidRPr="00E846A6">
        <w:rPr>
          <w:rFonts w:ascii="Times New Roman" w:eastAsia="Calibri" w:hAnsi="Times New Roman" w:cs="Times New Roman"/>
          <w:sz w:val="24"/>
          <w:szCs w:val="24"/>
          <w:lang w:val="uz-Cyrl-UZ" w:eastAsia="ru-RU"/>
        </w:rPr>
        <w:t xml:space="preserve">Ўзбекистон Республикаси Вазирлар </w:t>
      </w:r>
      <w:r>
        <w:rPr>
          <w:rFonts w:ascii="Times New Roman" w:eastAsia="Calibri" w:hAnsi="Times New Roman" w:cs="Times New Roman"/>
          <w:sz w:val="24"/>
          <w:szCs w:val="24"/>
          <w:lang w:val="uz-Cyrl-UZ" w:eastAsia="ru-RU"/>
        </w:rPr>
        <w:t>М</w:t>
      </w:r>
      <w:r w:rsidRPr="00E846A6">
        <w:rPr>
          <w:rFonts w:ascii="Times New Roman" w:eastAsia="Calibri" w:hAnsi="Times New Roman" w:cs="Times New Roman"/>
          <w:sz w:val="24"/>
          <w:szCs w:val="24"/>
          <w:lang w:val="uz-Cyrl-UZ" w:eastAsia="ru-RU"/>
        </w:rPr>
        <w:t>аҳкамасининг 2017 йил 22 майдаги 304-сонли</w:t>
      </w:r>
      <w:r>
        <w:rPr>
          <w:rFonts w:ascii="Times New Roman" w:eastAsia="Calibri" w:hAnsi="Times New Roman" w:cs="Times New Roman"/>
          <w:sz w:val="24"/>
          <w:szCs w:val="24"/>
          <w:lang w:val="uz-Cyrl-UZ" w:eastAsia="ru-RU"/>
        </w:rPr>
        <w:t xml:space="preserve">, </w:t>
      </w:r>
      <w:r w:rsidRPr="00971DE2">
        <w:rPr>
          <w:rFonts w:ascii="Times New Roman" w:hAnsi="Times New Roman" w:cs="Times New Roman"/>
          <w:sz w:val="24"/>
          <w:szCs w:val="24"/>
          <w:lang w:val="uz-Cyrl-UZ"/>
        </w:rPr>
        <w:t>2017 йил 1 ноябрьдаги 3365-сонли</w:t>
      </w:r>
      <w:r>
        <w:rPr>
          <w:rFonts w:ascii="Times New Roman" w:hAnsi="Times New Roman" w:cs="Times New Roman"/>
          <w:sz w:val="24"/>
          <w:szCs w:val="24"/>
          <w:lang w:val="uz-Cyrl-UZ"/>
        </w:rPr>
        <w:t>,</w:t>
      </w:r>
      <w:r>
        <w:rPr>
          <w:rFonts w:ascii="Times New Roman" w:eastAsia="Calibri" w:hAnsi="Times New Roman" w:cs="Times New Roman"/>
          <w:sz w:val="24"/>
          <w:szCs w:val="24"/>
          <w:lang w:val="uz-Cyrl-UZ" w:eastAsia="ru-RU"/>
        </w:rPr>
        <w:t xml:space="preserve"> 2017 йил 22 ноябрьдаги 937-сонли </w:t>
      </w:r>
      <w:r w:rsidRPr="00E846A6">
        <w:rPr>
          <w:rFonts w:ascii="Times New Roman" w:eastAsia="Calibri" w:hAnsi="Times New Roman" w:cs="Times New Roman"/>
          <w:sz w:val="24"/>
          <w:szCs w:val="24"/>
          <w:lang w:val="uz-Cyrl-UZ" w:eastAsia="ru-RU"/>
        </w:rPr>
        <w:t>қарор</w:t>
      </w:r>
      <w:r>
        <w:rPr>
          <w:rFonts w:ascii="Times New Roman" w:eastAsia="Calibri" w:hAnsi="Times New Roman" w:cs="Times New Roman"/>
          <w:sz w:val="24"/>
          <w:szCs w:val="24"/>
          <w:lang w:val="uz-Cyrl-UZ" w:eastAsia="ru-RU"/>
        </w:rPr>
        <w:t xml:space="preserve">лари хамда  </w:t>
      </w:r>
      <w:r w:rsidRPr="003D26A8">
        <w:rPr>
          <w:rFonts w:ascii="Times New Roman" w:hAnsi="Times New Roman" w:cs="Times New Roman"/>
          <w:sz w:val="24"/>
          <w:szCs w:val="24"/>
          <w:lang w:val="uz-Cyrl-UZ"/>
        </w:rPr>
        <w:t>Ўзбекистон Республикаси Президентининг 2019 йил 27 февралдаги 5445-сонли фармойиши</w:t>
      </w:r>
      <w:r>
        <w:rPr>
          <w:rFonts w:ascii="Times New Roman" w:hAnsi="Times New Roman" w:cs="Times New Roman"/>
          <w:sz w:val="24"/>
          <w:szCs w:val="24"/>
          <w:lang w:val="uz-Cyrl-UZ"/>
        </w:rPr>
        <w:t>га мувофиқ б</w:t>
      </w:r>
      <w:r w:rsidRPr="00AD3A2B">
        <w:rPr>
          <w:rFonts w:ascii="Times New Roman" w:hAnsi="Times New Roman" w:cs="Times New Roman"/>
          <w:sz w:val="24"/>
          <w:szCs w:val="24"/>
          <w:lang w:val="uz-Cyrl-UZ"/>
        </w:rPr>
        <w:t>арча таянч докторант(ТД)</w:t>
      </w:r>
      <w:r>
        <w:rPr>
          <w:rFonts w:ascii="Times New Roman" w:hAnsi="Times New Roman" w:cs="Times New Roman"/>
          <w:sz w:val="24"/>
          <w:szCs w:val="24"/>
          <w:lang w:val="uz-Cyrl-UZ"/>
        </w:rPr>
        <w:t>,</w:t>
      </w:r>
      <w:r w:rsidRPr="00AD3A2B">
        <w:rPr>
          <w:rFonts w:ascii="Times New Roman" w:hAnsi="Times New Roman" w:cs="Times New Roman"/>
          <w:sz w:val="24"/>
          <w:szCs w:val="24"/>
          <w:lang w:val="uz-Cyrl-UZ"/>
        </w:rPr>
        <w:t xml:space="preserve"> докторант (Д)</w:t>
      </w:r>
      <w:r w:rsidR="009E3FDA">
        <w:rPr>
          <w:rFonts w:ascii="Times New Roman" w:hAnsi="Times New Roman" w:cs="Times New Roman"/>
          <w:sz w:val="24"/>
          <w:szCs w:val="24"/>
          <w:lang w:val="uz-Cyrl-UZ"/>
        </w:rPr>
        <w:t>,</w:t>
      </w:r>
      <w:r w:rsidRPr="00AD3A2B">
        <w:rPr>
          <w:rFonts w:ascii="Times New Roman" w:hAnsi="Times New Roman" w:cs="Times New Roman"/>
          <w:sz w:val="24"/>
          <w:szCs w:val="24"/>
          <w:lang w:val="uz-Cyrl-UZ"/>
        </w:rPr>
        <w:t xml:space="preserve">  </w:t>
      </w:r>
      <w:r w:rsidRPr="00AE43CC">
        <w:rPr>
          <w:rFonts w:ascii="Times New Roman" w:hAnsi="Times New Roman" w:cs="Times New Roman"/>
          <w:sz w:val="24"/>
          <w:szCs w:val="24"/>
          <w:lang w:val="uz-Cyrl-UZ"/>
        </w:rPr>
        <w:t xml:space="preserve">мустақил изланувчилар ўз ихтисосликлари бўйича </w:t>
      </w:r>
      <w:r w:rsidR="00B767DC" w:rsidRPr="00AE43CC">
        <w:rPr>
          <w:rFonts w:ascii="Times New Roman" w:hAnsi="Times New Roman" w:cs="Times New Roman"/>
          <w:lang w:val="uz-Cyrl-UZ"/>
        </w:rPr>
        <w:t xml:space="preserve">илмий-тадқиқот ишларини талаб даражасида натижадорлигини ва ўз вақтида тугатишини хамда </w:t>
      </w:r>
      <w:r w:rsidRPr="00AE43CC">
        <w:rPr>
          <w:rFonts w:ascii="Times New Roman" w:hAnsi="Times New Roman" w:cs="Times New Roman"/>
          <w:sz w:val="24"/>
          <w:szCs w:val="24"/>
          <w:lang w:val="uz-Cyrl-UZ"/>
        </w:rPr>
        <w:t xml:space="preserve"> ўз муддатида химоя қилишларига эришиш</w:t>
      </w:r>
      <w:r w:rsidR="00B767DC" w:rsidRPr="00AE43CC">
        <w:rPr>
          <w:rFonts w:ascii="Times New Roman" w:hAnsi="Times New Roman" w:cs="Times New Roman"/>
          <w:sz w:val="24"/>
          <w:szCs w:val="24"/>
          <w:lang w:val="uz-Cyrl-UZ"/>
        </w:rPr>
        <w:t>ларини</w:t>
      </w:r>
      <w:r w:rsidRPr="00AE43CC">
        <w:rPr>
          <w:rFonts w:ascii="Times New Roman" w:hAnsi="Times New Roman" w:cs="Times New Roman"/>
          <w:sz w:val="24"/>
          <w:szCs w:val="24"/>
          <w:lang w:val="uz-Cyrl-UZ"/>
        </w:rPr>
        <w:t xml:space="preserve"> таъминлаш мақсадида </w:t>
      </w:r>
      <w:r w:rsidR="009E3FDA" w:rsidRPr="00AE43CC">
        <w:rPr>
          <w:rFonts w:ascii="Times New Roman" w:hAnsi="Times New Roman" w:cs="Times New Roman"/>
          <w:sz w:val="24"/>
          <w:szCs w:val="24"/>
          <w:lang w:val="uz-Cyrl-UZ"/>
        </w:rPr>
        <w:t>жамоатчилик асосида</w:t>
      </w:r>
      <w:r w:rsidR="009E3FDA" w:rsidRPr="00AE43CC">
        <w:rPr>
          <w:rFonts w:ascii="Times New Roman" w:hAnsi="Times New Roman" w:cs="Times New Roman"/>
          <w:lang w:val="uz-Cyrl-UZ"/>
        </w:rPr>
        <w:t xml:space="preserve"> </w:t>
      </w:r>
      <w:r w:rsidRPr="00AE43CC">
        <w:rPr>
          <w:rFonts w:ascii="Times New Roman" w:hAnsi="Times New Roman" w:cs="Times New Roman"/>
          <w:sz w:val="24"/>
          <w:szCs w:val="24"/>
          <w:lang w:val="uz-Cyrl-UZ"/>
        </w:rPr>
        <w:t>Ихтисосликлар бўйича Тадқиқотчилар</w:t>
      </w:r>
      <w:r w:rsidRPr="00AD3A2B">
        <w:rPr>
          <w:rFonts w:ascii="Times New Roman" w:hAnsi="Times New Roman" w:cs="Times New Roman"/>
          <w:sz w:val="24"/>
          <w:szCs w:val="24"/>
          <w:lang w:val="uz-Cyrl-UZ"/>
        </w:rPr>
        <w:t xml:space="preserve"> Илмий Лабораторияси (</w:t>
      </w:r>
      <w:r w:rsidRPr="00A85BE3">
        <w:rPr>
          <w:rFonts w:ascii="Times New Roman" w:hAnsi="Times New Roman" w:cs="Times New Roman"/>
          <w:i/>
          <w:sz w:val="24"/>
          <w:szCs w:val="24"/>
          <w:lang w:val="uz-Cyrl-UZ"/>
        </w:rPr>
        <w:t>кейинги ўринларда</w:t>
      </w:r>
      <w:r w:rsidRPr="00A85BE3">
        <w:rPr>
          <w:rFonts w:ascii="Times New Roman" w:hAnsi="Times New Roman" w:cs="Times New Roman"/>
          <w:b/>
          <w:sz w:val="24"/>
          <w:szCs w:val="24"/>
          <w:lang w:val="uz-Cyrl-UZ"/>
        </w:rPr>
        <w:t xml:space="preserve"> ИТИЛ</w:t>
      </w:r>
      <w:r w:rsidRPr="00AD3A2B">
        <w:rPr>
          <w:rFonts w:ascii="Times New Roman" w:hAnsi="Times New Roman" w:cs="Times New Roman"/>
          <w:sz w:val="24"/>
          <w:szCs w:val="24"/>
          <w:lang w:val="uz-Cyrl-UZ"/>
        </w:rPr>
        <w:t>)</w:t>
      </w:r>
      <w:r w:rsidR="009E3FDA">
        <w:rPr>
          <w:rFonts w:ascii="Times New Roman" w:hAnsi="Times New Roman" w:cs="Times New Roman"/>
          <w:sz w:val="24"/>
          <w:szCs w:val="24"/>
          <w:lang w:val="uz-Cyrl-UZ"/>
        </w:rPr>
        <w:t xml:space="preserve"> университетда </w:t>
      </w:r>
      <w:r>
        <w:rPr>
          <w:rFonts w:ascii="Times New Roman" w:hAnsi="Times New Roman" w:cs="Times New Roman"/>
          <w:sz w:val="24"/>
          <w:szCs w:val="24"/>
          <w:lang w:val="uz-Cyrl-UZ"/>
        </w:rPr>
        <w:t>ташкил қилин</w:t>
      </w:r>
      <w:r w:rsidR="00353035">
        <w:rPr>
          <w:rFonts w:ascii="Times New Roman" w:hAnsi="Times New Roman" w:cs="Times New Roman"/>
          <w:sz w:val="24"/>
          <w:szCs w:val="24"/>
          <w:lang w:val="uz-Cyrl-UZ"/>
        </w:rPr>
        <w:t>ган</w:t>
      </w:r>
      <w:r>
        <w:rPr>
          <w:rFonts w:ascii="Times New Roman" w:hAnsi="Times New Roman" w:cs="Times New Roman"/>
          <w:sz w:val="24"/>
          <w:szCs w:val="24"/>
          <w:lang w:val="uz-Cyrl-UZ"/>
        </w:rPr>
        <w:t>.</w:t>
      </w:r>
    </w:p>
    <w:p w:rsidR="00EA3A0D" w:rsidRDefault="00EA3A0D" w:rsidP="00EA3A0D">
      <w:pPr>
        <w:spacing w:after="0"/>
        <w:jc w:val="center"/>
        <w:rPr>
          <w:rFonts w:ascii="Times New Roman" w:eastAsia="Calibri" w:hAnsi="Times New Roman" w:cs="Times New Roman"/>
          <w:b/>
          <w:sz w:val="28"/>
          <w:szCs w:val="28"/>
          <w:lang w:val="uz-Cyrl-UZ"/>
        </w:rPr>
      </w:pPr>
    </w:p>
    <w:p w:rsidR="009E5CD7" w:rsidRDefault="009E5CD7" w:rsidP="00EA3A0D">
      <w:pPr>
        <w:spacing w:after="0"/>
        <w:jc w:val="center"/>
        <w:rPr>
          <w:rFonts w:ascii="Times New Roman" w:eastAsia="Calibri" w:hAnsi="Times New Roman" w:cs="Times New Roman"/>
          <w:b/>
          <w:sz w:val="28"/>
          <w:szCs w:val="28"/>
          <w:lang w:val="uz-Cyrl-UZ"/>
        </w:rPr>
      </w:pPr>
      <w:r w:rsidRPr="009E5CD7">
        <w:rPr>
          <w:rFonts w:ascii="Times New Roman" w:eastAsia="Calibri" w:hAnsi="Times New Roman" w:cs="Times New Roman"/>
          <w:b/>
          <w:sz w:val="28"/>
          <w:szCs w:val="28"/>
          <w:lang w:val="uz-Cyrl-UZ"/>
        </w:rPr>
        <w:t xml:space="preserve">ЎзДЖТУ қошида  Ихтисосликлар бўйича </w:t>
      </w:r>
    </w:p>
    <w:p w:rsidR="009E5CD7" w:rsidRDefault="009E5CD7" w:rsidP="009E5CD7">
      <w:pPr>
        <w:spacing w:after="0"/>
        <w:jc w:val="center"/>
        <w:rPr>
          <w:rFonts w:ascii="Times New Roman" w:eastAsia="Calibri" w:hAnsi="Times New Roman" w:cs="Times New Roman"/>
          <w:b/>
          <w:sz w:val="28"/>
          <w:szCs w:val="28"/>
          <w:lang w:val="uz-Cyrl-UZ"/>
        </w:rPr>
      </w:pPr>
      <w:r w:rsidRPr="009E5CD7">
        <w:rPr>
          <w:rFonts w:ascii="Times New Roman" w:eastAsia="Calibri" w:hAnsi="Times New Roman" w:cs="Times New Roman"/>
          <w:b/>
          <w:sz w:val="28"/>
          <w:szCs w:val="28"/>
          <w:lang w:val="uz-Cyrl-UZ"/>
        </w:rPr>
        <w:t xml:space="preserve">Тадқиқотчилар Илмий Лабораторияси </w:t>
      </w:r>
    </w:p>
    <w:p w:rsidR="009E5CD7" w:rsidRDefault="009E5CD7" w:rsidP="009E5CD7">
      <w:pPr>
        <w:spacing w:after="0"/>
        <w:jc w:val="center"/>
        <w:rPr>
          <w:rFonts w:ascii="Times New Roman" w:eastAsia="Calibri" w:hAnsi="Times New Roman" w:cs="Times New Roman"/>
          <w:b/>
          <w:sz w:val="28"/>
          <w:szCs w:val="28"/>
          <w:lang w:val="uz-Cyrl-UZ"/>
        </w:rPr>
      </w:pPr>
      <w:r w:rsidRPr="009E5CD7">
        <w:rPr>
          <w:rFonts w:ascii="Times New Roman" w:eastAsia="Calibri" w:hAnsi="Times New Roman" w:cs="Times New Roman"/>
          <w:b/>
          <w:sz w:val="28"/>
          <w:szCs w:val="28"/>
          <w:lang w:val="uz-Cyrl-UZ"/>
        </w:rPr>
        <w:t>НИЗОМИ</w:t>
      </w:r>
    </w:p>
    <w:p w:rsidR="009E5CD7" w:rsidRPr="009E5CD7" w:rsidRDefault="009E5CD7" w:rsidP="009E5CD7">
      <w:pPr>
        <w:pStyle w:val="a4"/>
        <w:numPr>
          <w:ilvl w:val="0"/>
          <w:numId w:val="3"/>
        </w:numPr>
        <w:spacing w:after="0"/>
        <w:jc w:val="center"/>
        <w:rPr>
          <w:rFonts w:ascii="Times New Roman" w:eastAsia="Calibri" w:hAnsi="Times New Roman" w:cs="Times New Roman"/>
          <w:b/>
          <w:sz w:val="28"/>
          <w:szCs w:val="28"/>
          <w:lang w:val="uz-Cyrl-UZ"/>
        </w:rPr>
      </w:pPr>
      <w:r w:rsidRPr="009E5CD7">
        <w:rPr>
          <w:rFonts w:ascii="Times New Roman" w:eastAsia="Calibri" w:hAnsi="Times New Roman" w:cs="Times New Roman"/>
          <w:b/>
          <w:sz w:val="28"/>
          <w:szCs w:val="28"/>
          <w:lang w:val="uz-Cyrl-UZ"/>
        </w:rPr>
        <w:t>Умумий қоидалар</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 xml:space="preserve">1.Мазкур </w:t>
      </w:r>
      <w:r w:rsidRPr="009E5CD7">
        <w:rPr>
          <w:rFonts w:ascii="Times New Roman" w:eastAsia="Calibri" w:hAnsi="Times New Roman" w:cs="Times New Roman"/>
          <w:b/>
          <w:sz w:val="24"/>
          <w:szCs w:val="24"/>
          <w:lang w:val="uz-Cyrl-UZ"/>
        </w:rPr>
        <w:t>Ихтисосликлар бўйича Тадқиқотчилар Илмий Лабораторияси</w:t>
      </w:r>
      <w:r w:rsidRPr="009E5CD7">
        <w:rPr>
          <w:rFonts w:ascii="Times New Roman" w:eastAsia="Calibri" w:hAnsi="Times New Roman" w:cs="Times New Roman"/>
          <w:sz w:val="24"/>
          <w:szCs w:val="24"/>
          <w:lang w:val="uz-Cyrl-UZ"/>
        </w:rPr>
        <w:t xml:space="preserve"> (</w:t>
      </w:r>
      <w:r w:rsidRPr="009E5CD7">
        <w:rPr>
          <w:rFonts w:ascii="Times New Roman" w:eastAsia="Calibri" w:hAnsi="Times New Roman" w:cs="Times New Roman"/>
          <w:i/>
          <w:sz w:val="24"/>
          <w:szCs w:val="24"/>
          <w:lang w:val="uz-Cyrl-UZ"/>
        </w:rPr>
        <w:t>кейинги ўринларда</w:t>
      </w:r>
      <w:r w:rsidRPr="009E5CD7">
        <w:rPr>
          <w:rFonts w:ascii="Times New Roman" w:eastAsia="Calibri" w:hAnsi="Times New Roman" w:cs="Times New Roman"/>
          <w:b/>
          <w:sz w:val="24"/>
          <w:szCs w:val="24"/>
          <w:lang w:val="uz-Cyrl-UZ"/>
        </w:rPr>
        <w:t xml:space="preserve"> ИТИЛ</w:t>
      </w:r>
      <w:r w:rsidRPr="009E5CD7">
        <w:rPr>
          <w:rFonts w:ascii="Times New Roman" w:eastAsia="Calibri" w:hAnsi="Times New Roman" w:cs="Times New Roman"/>
          <w:sz w:val="24"/>
          <w:szCs w:val="24"/>
          <w:lang w:val="uz-Cyrl-UZ"/>
        </w:rPr>
        <w:t>) Низом Ўзбекистон Республикасининг “Таълим тўғрисида”ги, Кадрлар тайёрлаш миллий дастури тўғрисида”ги қонунларига, Ўзбекистон Республикаси Президентининг 2017 йил 20 апрелдаги №ПҚ-2909-сон “Олий таълим тизимини янада ривожлантириш чора-тадбирлари тўғрисида”ги қарори, Ўзбекистон Республикаси Вазирлар Маҳкамасининг 2017 йил 22 майдаги “Олий ўқув юртидан кейинги таълим тизимини такомиллаштириш чора-тадбирлари тўғрисида”ги 304-сонли, 2017 йил 1 ноябрьдаги “Илмий тадқиқот муассаларининг инфратузилмасини яънада мустаҳкамлаш ва инновацион фаолиятини ривожлантириш чора тадбирлари тўғрисида 3365-сонли, 2017 йил 22 ноябрьдаги” Олий малакали илмий ва илмий педагогик кадрларни тайёрлаш ва аттестациядан  ўтказиш тартибини янада такомиллаштириш чора-тадбирлари тўғрисида “ги 937-сонли қарорлари хамда  Ўзбекистон Республикаси Президентининг 2019 йил 27 февралдаги “2019 йилда вазирликлар, давлат қўмиталари ва бошқа давлат бошқаруви органлари фаолияти самарадорлигини ҳамда мақсадли вазифаларга эришишларини бахолашнинг асосий мезонлари тўғрисида”ги 5445-сонли фармойишига мувофиқ  ишлаб чиқилган .</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2. Низом барча таянч докторант(ТД), докторант (Д),  мустақил изланувчилар ўз ихтисосликлари бўйича илмий-тадқиқот ишларини талаб даражасида натижадорлигини ва ўз вақтида  докторлик диссертациясини тугатишини хамда  ўз муддатида химоя қилишларига эришишларини таъминлаш ва  мониторинги тартибини белгилайди.</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 xml:space="preserve">3.ИТИЛ изланувчиларнинг илмий фаолиятини белгиланган мезонларга солиштириш билан натижаларини қайд этиш, баҳолаш ва прогнозлаш ҳамда доимий кузатув жараёнини мониторинг орқали жамоатчилик асосида  олиб боради . </w:t>
      </w:r>
    </w:p>
    <w:p w:rsidR="009E5CD7" w:rsidRPr="009E5CD7" w:rsidRDefault="009E5CD7" w:rsidP="009E5CD7">
      <w:pPr>
        <w:spacing w:after="0" w:line="240" w:lineRule="auto"/>
        <w:jc w:val="center"/>
        <w:rPr>
          <w:rFonts w:ascii="Times New Roman" w:eastAsia="Calibri" w:hAnsi="Times New Roman" w:cs="Times New Roman"/>
          <w:b/>
          <w:sz w:val="24"/>
          <w:szCs w:val="24"/>
          <w:lang w:val="uz-Cyrl-UZ"/>
        </w:rPr>
      </w:pPr>
      <w:r w:rsidRPr="009E5CD7">
        <w:rPr>
          <w:rFonts w:ascii="Times New Roman" w:eastAsia="Calibri" w:hAnsi="Times New Roman" w:cs="Times New Roman"/>
          <w:b/>
          <w:sz w:val="24"/>
          <w:szCs w:val="24"/>
          <w:lang w:val="uz-Cyrl-UZ"/>
        </w:rPr>
        <w:t>II. ИТИЛ мақсади ва вазифалари</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1. ИТИЛда докторант ва мустақил изланувчиларнинг илмий фаолиятини мониторинг қилиш тизимнинг мақсади - изланувчининг ўз вақтида ҳимоя қилишини таъминлаш, уч йил давомида шахсий иш режанинг ойма-ой бажарилиши учун мониторинг олиб боришдан иборат. Тизим докторант ва мустақил изланувчиларнинг маълумотлар базасини шакллантириш ҳамда мониторинг олиб бориш учун мўлжалланган.</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2. ИТИЛнинг мақсади - илмий-тадқиқот ишларини талаб даражасида натижадорлигини ва ўз вақтида тугатишни таъминлашдан иборат.</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lastRenderedPageBreak/>
        <w:t>3. ИТИЛнинг вазифалари:</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3.1. Умумий базани яратиш.</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3.2. Диссертацияни тайёрлаш жараёнини кузатиб бориш.</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3.3. Диссертация тайёрлаш босқичларини ўз вақтида амалга оширишни</w:t>
      </w:r>
    </w:p>
    <w:p w:rsidR="009E5CD7" w:rsidRPr="009E5CD7" w:rsidRDefault="009E5CD7" w:rsidP="009E5CD7">
      <w:pPr>
        <w:spacing w:after="0" w:line="240" w:lineRule="auto"/>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таъминлаш бўйича чоралар кўриш.</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3.4. Илмий рахбар ва маслахатчиларнинг фаолиятининг натижавийлигини</w:t>
      </w:r>
    </w:p>
    <w:p w:rsidR="009E5CD7" w:rsidRPr="009E5CD7" w:rsidRDefault="009E5CD7" w:rsidP="009E5CD7">
      <w:pPr>
        <w:spacing w:after="0" w:line="240" w:lineRule="auto"/>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кузатиб боришдан иборат.</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3.5.Докторантлар ва мустақил изланувчиларга илмий-тадқиқот жараёнларни амалга ошириш услубиёти тўғрисида маълумотлар билан таъминлаш;</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3.7. Илмий-тадқиқотларнинг назарий-услубий дастурларини ишлаб чиқишга ёрдам кўрсатиш;</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w:t>
      </w:r>
      <w:r w:rsidRPr="009E5CD7">
        <w:rPr>
          <w:rFonts w:ascii="Times New Roman" w:eastAsia="Calibri" w:hAnsi="Times New Roman" w:cs="Times New Roman"/>
          <w:sz w:val="24"/>
          <w:szCs w:val="24"/>
        </w:rPr>
        <w:t>.</w:t>
      </w:r>
      <w:r w:rsidRPr="009E5CD7">
        <w:rPr>
          <w:rFonts w:ascii="Times New Roman" w:eastAsia="Calibri" w:hAnsi="Times New Roman" w:cs="Times New Roman"/>
          <w:sz w:val="24"/>
          <w:szCs w:val="24"/>
          <w:lang w:val="uz-Cyrl-UZ"/>
        </w:rPr>
        <w:t>8</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сохасидаги</w:t>
      </w:r>
      <w:proofErr w:type="spellEnd"/>
      <w:r w:rsidRPr="009E5CD7">
        <w:rPr>
          <w:rFonts w:ascii="Times New Roman" w:eastAsia="Calibri" w:hAnsi="Times New Roman" w:cs="Times New Roman"/>
          <w:sz w:val="24"/>
          <w:szCs w:val="24"/>
        </w:rPr>
        <w:t xml:space="preserve"> норматив </w:t>
      </w:r>
      <w:proofErr w:type="spellStart"/>
      <w:r w:rsidRPr="009E5CD7">
        <w:rPr>
          <w:rFonts w:ascii="Times New Roman" w:eastAsia="Calibri" w:hAnsi="Times New Roman" w:cs="Times New Roman"/>
          <w:sz w:val="24"/>
          <w:szCs w:val="24"/>
        </w:rPr>
        <w:t>хужжатлар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билан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таништириш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w:t>
      </w:r>
      <w:r w:rsidRPr="009E5CD7">
        <w:rPr>
          <w:rFonts w:ascii="Times New Roman" w:eastAsia="Calibri" w:hAnsi="Times New Roman" w:cs="Times New Roman"/>
          <w:sz w:val="24"/>
          <w:szCs w:val="24"/>
        </w:rPr>
        <w:t>.</w:t>
      </w:r>
      <w:r w:rsidRPr="009E5CD7">
        <w:rPr>
          <w:rFonts w:ascii="Times New Roman" w:eastAsia="Calibri" w:hAnsi="Times New Roman" w:cs="Times New Roman"/>
          <w:sz w:val="24"/>
          <w:szCs w:val="24"/>
          <w:lang w:val="uz-Cyrl-UZ"/>
        </w:rPr>
        <w:t>9</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олиб</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бориш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расмийлаштириш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тартибларини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ўргатиш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уларни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амалга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ошириш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кўникмаларини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шакллантириш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3.10.</w:t>
      </w:r>
      <w:proofErr w:type="spellStart"/>
      <w:r w:rsidRPr="009E5CD7">
        <w:rPr>
          <w:rFonts w:ascii="Times New Roman" w:eastAsia="Calibri" w:hAnsi="Times New Roman" w:cs="Times New Roman"/>
          <w:sz w:val="24"/>
          <w:szCs w:val="24"/>
        </w:rPr>
        <w:t>Таянч</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мустақил</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изланувчиларнинг</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конференцияларда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иштирок</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этишини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режалаштириш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ташкиллаштириш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3.11.Д</w:t>
      </w:r>
      <w:proofErr w:type="spellStart"/>
      <w:r w:rsidRPr="009E5CD7">
        <w:rPr>
          <w:rFonts w:ascii="Times New Roman" w:eastAsia="Calibri" w:hAnsi="Times New Roman" w:cs="Times New Roman"/>
          <w:sz w:val="24"/>
          <w:szCs w:val="24"/>
        </w:rPr>
        <w:t>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муста</w:t>
      </w:r>
      <w:r w:rsidRPr="009E5CD7">
        <w:rPr>
          <w:rFonts w:ascii="Times New Roman" w:eastAsia="Calibri" w:hAnsi="Times New Roman" w:cs="Times New Roman"/>
          <w:sz w:val="24"/>
          <w:szCs w:val="24"/>
          <w:lang w:val="uz-Cyrl-UZ"/>
        </w:rPr>
        <w:t>қ</w:t>
      </w:r>
      <w:r w:rsidRPr="009E5CD7">
        <w:rPr>
          <w:rFonts w:ascii="Times New Roman" w:eastAsia="Calibri" w:hAnsi="Times New Roman" w:cs="Times New Roman"/>
          <w:sz w:val="24"/>
          <w:szCs w:val="24"/>
        </w:rPr>
        <w:t>ил и</w:t>
      </w:r>
      <w:r w:rsidRPr="009E5CD7">
        <w:rPr>
          <w:rFonts w:ascii="Times New Roman" w:eastAsia="Calibri" w:hAnsi="Times New Roman" w:cs="Times New Roman"/>
          <w:sz w:val="24"/>
          <w:szCs w:val="24"/>
          <w:lang w:val="uz-Cyrl-UZ"/>
        </w:rPr>
        <w:t>з</w:t>
      </w:r>
      <w:proofErr w:type="spellStart"/>
      <w:r w:rsidRPr="009E5CD7">
        <w:rPr>
          <w:rFonts w:ascii="Times New Roman" w:eastAsia="Calibri" w:hAnsi="Times New Roman" w:cs="Times New Roman"/>
          <w:sz w:val="24"/>
          <w:szCs w:val="24"/>
        </w:rPr>
        <w:t>ланувчиларга</w:t>
      </w:r>
      <w:proofErr w:type="spellEnd"/>
      <w:r w:rsidRPr="009E5CD7">
        <w:rPr>
          <w:rFonts w:ascii="Times New Roman" w:eastAsia="Calibri" w:hAnsi="Times New Roman" w:cs="Times New Roman"/>
          <w:sz w:val="24"/>
          <w:szCs w:val="24"/>
        </w:rPr>
        <w:t xml:space="preserve"> хал</w:t>
      </w:r>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аро</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нуфузли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нашрларда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уларнинг</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w:t>
      </w:r>
      <w:proofErr w:type="spellEnd"/>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натижаларини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чоп</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этилишига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марказлашган</w:t>
      </w:r>
      <w:proofErr w:type="spellEnd"/>
      <w:r w:rsidRPr="009E5CD7">
        <w:rPr>
          <w:rFonts w:ascii="Times New Roman" w:eastAsia="Calibri" w:hAnsi="Times New Roman" w:cs="Times New Roman"/>
          <w:sz w:val="24"/>
          <w:szCs w:val="24"/>
          <w:lang w:val="uz-Cyrl-UZ"/>
        </w:rPr>
        <w:t xml:space="preserve"> </w:t>
      </w:r>
      <w:proofErr w:type="spellStart"/>
      <w:r w:rsidRPr="009E5CD7">
        <w:rPr>
          <w:rFonts w:ascii="Times New Roman" w:eastAsia="Calibri" w:hAnsi="Times New Roman" w:cs="Times New Roman"/>
          <w:sz w:val="24"/>
          <w:szCs w:val="24"/>
        </w:rPr>
        <w:t>холда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амалга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оширишга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ёрдам</w:t>
      </w:r>
      <w:proofErr w:type="spellEnd"/>
      <w:r w:rsidRPr="009E5CD7">
        <w:rPr>
          <w:rFonts w:ascii="Times New Roman" w:eastAsia="Calibri" w:hAnsi="Times New Roman" w:cs="Times New Roman"/>
          <w:sz w:val="24"/>
          <w:szCs w:val="24"/>
        </w:rPr>
        <w:t xml:space="preserve"> к</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рсатиш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3.12.И</w:t>
      </w:r>
      <w:proofErr w:type="spellStart"/>
      <w:r w:rsidRPr="009E5CD7">
        <w:rPr>
          <w:rFonts w:ascii="Times New Roman" w:eastAsia="Calibri" w:hAnsi="Times New Roman" w:cs="Times New Roman"/>
          <w:sz w:val="24"/>
          <w:szCs w:val="24"/>
        </w:rPr>
        <w:t>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натижалари</w:t>
      </w:r>
      <w:proofErr w:type="spellEnd"/>
      <w:r w:rsidRPr="009E5CD7">
        <w:rPr>
          <w:rFonts w:ascii="Times New Roman" w:eastAsia="Calibri" w:hAnsi="Times New Roman" w:cs="Times New Roman"/>
          <w:sz w:val="24"/>
          <w:szCs w:val="24"/>
        </w:rPr>
        <w:t xml:space="preserve"> (диссертация, монография,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маърузалар</w:t>
      </w:r>
      <w:proofErr w:type="spellEnd"/>
      <w:r w:rsidRPr="009E5CD7">
        <w:rPr>
          <w:rFonts w:ascii="Times New Roman" w:eastAsia="Calibri" w:hAnsi="Times New Roman" w:cs="Times New Roman"/>
          <w:sz w:val="24"/>
          <w:szCs w:val="24"/>
        </w:rPr>
        <w:t xml:space="preserve">)ни </w:t>
      </w:r>
      <w:proofErr w:type="spellStart"/>
      <w:r w:rsidRPr="009E5CD7">
        <w:rPr>
          <w:rFonts w:ascii="Times New Roman" w:eastAsia="Calibri" w:hAnsi="Times New Roman" w:cs="Times New Roman"/>
          <w:sz w:val="24"/>
          <w:szCs w:val="24"/>
        </w:rPr>
        <w:t>расмийлаштиришга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услубий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ёрдам</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кўрсатиш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3.13.Х</w:t>
      </w:r>
      <w:proofErr w:type="spellStart"/>
      <w:r w:rsidRPr="009E5CD7">
        <w:rPr>
          <w:rFonts w:ascii="Times New Roman" w:eastAsia="Calibri" w:hAnsi="Times New Roman" w:cs="Times New Roman"/>
          <w:sz w:val="24"/>
          <w:szCs w:val="24"/>
        </w:rPr>
        <w:t>алқаро</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илмий-техникавий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маълумотлар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базалари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билан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ишлаш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кўникмаларини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ривожлантиришга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қаратилган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семинарларни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ташкил</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3.14.</w:t>
      </w:r>
      <w:proofErr w:type="spellStart"/>
      <w:r w:rsidRPr="009E5CD7">
        <w:rPr>
          <w:rFonts w:ascii="Times New Roman" w:eastAsia="Calibri" w:hAnsi="Times New Roman" w:cs="Times New Roman"/>
          <w:sz w:val="24"/>
          <w:szCs w:val="24"/>
        </w:rPr>
        <w:t>Ўзбекистан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Республикаси</w:t>
      </w:r>
      <w:proofErr w:type="spellEnd"/>
      <w:r w:rsidRPr="009E5CD7">
        <w:rPr>
          <w:rFonts w:ascii="Times New Roman" w:eastAsia="Calibri" w:hAnsi="Times New Roman" w:cs="Times New Roman"/>
          <w:sz w:val="24"/>
          <w:szCs w:val="24"/>
        </w:rPr>
        <w:t xml:space="preserve"> ОАК норматив </w:t>
      </w:r>
      <w:proofErr w:type="spellStart"/>
      <w:r w:rsidRPr="009E5CD7">
        <w:rPr>
          <w:rFonts w:ascii="Times New Roman" w:eastAsia="Calibri" w:hAnsi="Times New Roman" w:cs="Times New Roman"/>
          <w:sz w:val="24"/>
          <w:szCs w:val="24"/>
        </w:rPr>
        <w:t>хужжатларига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мувофиқ</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расмийлаштириш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бўйича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маслахатлар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бериш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 xml:space="preserve">3.15.ИТИЛ </w:t>
      </w:r>
      <w:proofErr w:type="spellStart"/>
      <w:r w:rsidRPr="009E5CD7">
        <w:rPr>
          <w:rFonts w:ascii="Times New Roman" w:eastAsia="Calibri" w:hAnsi="Times New Roman" w:cs="Times New Roman"/>
          <w:sz w:val="24"/>
          <w:szCs w:val="24"/>
        </w:rPr>
        <w:t>сайти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электрон </w:t>
      </w:r>
      <w:proofErr w:type="spellStart"/>
      <w:r w:rsidRPr="009E5CD7">
        <w:rPr>
          <w:rFonts w:ascii="Times New Roman" w:eastAsia="Calibri" w:hAnsi="Times New Roman" w:cs="Times New Roman"/>
          <w:sz w:val="24"/>
          <w:szCs w:val="24"/>
        </w:rPr>
        <w:t>почталари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яратиш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орқали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раҳбар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маслахатчилар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ўртасида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ахборотларнинг</w:t>
      </w:r>
      <w:proofErr w:type="spellEnd"/>
      <w:r w:rsidRPr="009E5CD7">
        <w:rPr>
          <w:rFonts w:ascii="Times New Roman" w:eastAsia="Calibri" w:hAnsi="Times New Roman" w:cs="Times New Roman"/>
          <w:sz w:val="24"/>
          <w:szCs w:val="24"/>
        </w:rPr>
        <w:t xml:space="preserve"> электрон </w:t>
      </w:r>
      <w:proofErr w:type="spellStart"/>
      <w:r w:rsidRPr="009E5CD7">
        <w:rPr>
          <w:rFonts w:ascii="Times New Roman" w:eastAsia="Calibri" w:hAnsi="Times New Roman" w:cs="Times New Roman"/>
          <w:sz w:val="24"/>
          <w:szCs w:val="24"/>
        </w:rPr>
        <w:t>алмашинишини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ташкил</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этиш</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3.16.Т</w:t>
      </w:r>
      <w:proofErr w:type="spellStart"/>
      <w:r w:rsidRPr="009E5CD7">
        <w:rPr>
          <w:rFonts w:ascii="Times New Roman" w:eastAsia="Calibri" w:hAnsi="Times New Roman" w:cs="Times New Roman"/>
          <w:sz w:val="24"/>
          <w:szCs w:val="24"/>
        </w:rPr>
        <w:t>аянч</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мустақил</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изланувчиларнинг</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фаолияти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натижаларини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бахолаш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йиллик</w:t>
      </w:r>
      <w:proofErr w:type="spellEnd"/>
      <w:r w:rsidRPr="009E5CD7">
        <w:rPr>
          <w:rFonts w:ascii="Times New Roman" w:eastAsia="Calibri" w:hAnsi="Times New Roman" w:cs="Times New Roman"/>
          <w:sz w:val="24"/>
          <w:szCs w:val="24"/>
        </w:rPr>
        <w:t xml:space="preserve"> режа </w:t>
      </w:r>
      <w:proofErr w:type="spellStart"/>
      <w:r w:rsidRPr="009E5CD7">
        <w:rPr>
          <w:rFonts w:ascii="Times New Roman" w:eastAsia="Calibri" w:hAnsi="Times New Roman" w:cs="Times New Roman"/>
          <w:sz w:val="24"/>
          <w:szCs w:val="24"/>
        </w:rPr>
        <w:t>бажарилишини</w:t>
      </w:r>
      <w:proofErr w:type="spellEnd"/>
      <w:r w:rsidRPr="009E5CD7">
        <w:rPr>
          <w:rFonts w:ascii="Times New Roman" w:eastAsia="Calibri" w:hAnsi="Times New Roman" w:cs="Times New Roman"/>
          <w:sz w:val="24"/>
          <w:szCs w:val="24"/>
        </w:rPr>
        <w:t xml:space="preserve"> мониторинг </w:t>
      </w:r>
      <w:proofErr w:type="spellStart"/>
      <w:r w:rsidRPr="009E5CD7">
        <w:rPr>
          <w:rFonts w:ascii="Times New Roman" w:eastAsia="Calibri" w:hAnsi="Times New Roman" w:cs="Times New Roman"/>
          <w:sz w:val="24"/>
          <w:szCs w:val="24"/>
        </w:rPr>
        <w:t>қилиш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илмий-тадқиқот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ишларни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бажаришда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мавжуд</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муаммоларни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аниқлаш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уларни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ечимини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топиш</w:t>
      </w:r>
      <w:proofErr w:type="spellEnd"/>
      <w:r w:rsidRPr="009E5CD7">
        <w:rPr>
          <w:rFonts w:ascii="Times New Roman" w:eastAsia="Calibri" w:hAnsi="Times New Roman" w:cs="Times New Roman"/>
          <w:sz w:val="24"/>
          <w:szCs w:val="24"/>
        </w:rPr>
        <w:t xml:space="preserve"> .</w:t>
      </w:r>
    </w:p>
    <w:p w:rsidR="009E5CD7" w:rsidRPr="009E5CD7" w:rsidRDefault="009E5CD7" w:rsidP="009E5CD7">
      <w:pPr>
        <w:spacing w:after="0" w:line="240" w:lineRule="auto"/>
        <w:jc w:val="center"/>
        <w:rPr>
          <w:rFonts w:ascii="Times New Roman" w:eastAsia="Calibri" w:hAnsi="Times New Roman" w:cs="Times New Roman"/>
          <w:b/>
          <w:sz w:val="24"/>
          <w:szCs w:val="24"/>
        </w:rPr>
      </w:pPr>
      <w:r w:rsidRPr="009E5CD7">
        <w:rPr>
          <w:rFonts w:ascii="Times New Roman" w:eastAsia="Calibri" w:hAnsi="Times New Roman" w:cs="Times New Roman"/>
          <w:b/>
          <w:sz w:val="24"/>
          <w:szCs w:val="24"/>
        </w:rPr>
        <w:t xml:space="preserve">III. </w:t>
      </w:r>
      <w:proofErr w:type="spellStart"/>
      <w:r w:rsidRPr="009E5CD7">
        <w:rPr>
          <w:rFonts w:ascii="Times New Roman" w:eastAsia="Calibri" w:hAnsi="Times New Roman" w:cs="Times New Roman"/>
          <w:b/>
          <w:sz w:val="24"/>
          <w:szCs w:val="24"/>
        </w:rPr>
        <w:t>Мониторингни</w:t>
      </w:r>
      <w:proofErr w:type="spellEnd"/>
      <w:r w:rsidRPr="009E5CD7">
        <w:rPr>
          <w:rFonts w:ascii="Times New Roman" w:eastAsia="Calibri" w:hAnsi="Times New Roman" w:cs="Times New Roman"/>
          <w:b/>
          <w:sz w:val="24"/>
          <w:szCs w:val="24"/>
        </w:rPr>
        <w:t xml:space="preserve"> </w:t>
      </w:r>
      <w:r w:rsidRPr="009E5CD7">
        <w:rPr>
          <w:rFonts w:ascii="Times New Roman" w:eastAsia="Calibri" w:hAnsi="Times New Roman" w:cs="Times New Roman"/>
          <w:b/>
          <w:sz w:val="24"/>
          <w:szCs w:val="24"/>
          <w:lang w:val="uz-Cyrl-UZ"/>
        </w:rPr>
        <w:t>ў</w:t>
      </w:r>
      <w:proofErr w:type="spellStart"/>
      <w:r w:rsidRPr="009E5CD7">
        <w:rPr>
          <w:rFonts w:ascii="Times New Roman" w:eastAsia="Calibri" w:hAnsi="Times New Roman" w:cs="Times New Roman"/>
          <w:b/>
          <w:sz w:val="24"/>
          <w:szCs w:val="24"/>
        </w:rPr>
        <w:t>тказиш</w:t>
      </w:r>
      <w:proofErr w:type="spellEnd"/>
      <w:r w:rsidRPr="009E5CD7">
        <w:rPr>
          <w:rFonts w:ascii="Times New Roman" w:eastAsia="Calibri" w:hAnsi="Times New Roman" w:cs="Times New Roman"/>
          <w:b/>
          <w:sz w:val="24"/>
          <w:szCs w:val="24"/>
        </w:rPr>
        <w:t xml:space="preserve"> </w:t>
      </w:r>
      <w:proofErr w:type="spellStart"/>
      <w:r w:rsidRPr="009E5CD7">
        <w:rPr>
          <w:rFonts w:ascii="Times New Roman" w:eastAsia="Calibri" w:hAnsi="Times New Roman" w:cs="Times New Roman"/>
          <w:b/>
          <w:sz w:val="24"/>
          <w:szCs w:val="24"/>
        </w:rPr>
        <w:t>тартиби</w:t>
      </w:r>
      <w:proofErr w:type="spellEnd"/>
    </w:p>
    <w:p w:rsidR="009E5CD7" w:rsidRPr="009E5CD7" w:rsidRDefault="009E5CD7" w:rsidP="009E5CD7">
      <w:pPr>
        <w:spacing w:after="0" w:line="240" w:lineRule="auto"/>
        <w:ind w:firstLine="708"/>
        <w:jc w:val="both"/>
        <w:rPr>
          <w:rFonts w:ascii="Times New Roman" w:eastAsia="Calibri" w:hAnsi="Times New Roman" w:cs="Times New Roman"/>
          <w:sz w:val="24"/>
          <w:szCs w:val="24"/>
        </w:rPr>
      </w:pPr>
      <w:r w:rsidRPr="009E5CD7">
        <w:rPr>
          <w:rFonts w:ascii="Times New Roman" w:eastAsia="Calibri" w:hAnsi="Times New Roman" w:cs="Times New Roman"/>
          <w:sz w:val="24"/>
          <w:szCs w:val="24"/>
        </w:rPr>
        <w:t xml:space="preserve">1.Хар </w:t>
      </w:r>
      <w:proofErr w:type="spellStart"/>
      <w:r w:rsidRPr="009E5CD7">
        <w:rPr>
          <w:rFonts w:ascii="Times New Roman" w:eastAsia="Calibri" w:hAnsi="Times New Roman" w:cs="Times New Roman"/>
          <w:sz w:val="24"/>
          <w:szCs w:val="24"/>
        </w:rPr>
        <w:t>бир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ихтисосликлар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бўйича</w:t>
      </w:r>
      <w:proofErr w:type="spellEnd"/>
      <w:r w:rsidRPr="009E5CD7">
        <w:rPr>
          <w:rFonts w:ascii="Times New Roman" w:eastAsia="Calibri" w:hAnsi="Times New Roman" w:cs="Times New Roman"/>
          <w:sz w:val="24"/>
          <w:szCs w:val="24"/>
        </w:rPr>
        <w:t xml:space="preserve"> ИТИЛ </w:t>
      </w:r>
      <w:proofErr w:type="spellStart"/>
      <w:r w:rsidRPr="009E5CD7">
        <w:rPr>
          <w:rFonts w:ascii="Times New Roman" w:eastAsia="Calibri" w:hAnsi="Times New Roman" w:cs="Times New Roman"/>
          <w:sz w:val="24"/>
          <w:szCs w:val="24"/>
        </w:rPr>
        <w:t>гурухлар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ташкил</w:t>
      </w:r>
      <w:proofErr w:type="spellEnd"/>
      <w:r w:rsidRPr="009E5CD7">
        <w:rPr>
          <w:rFonts w:ascii="Times New Roman" w:eastAsia="Calibri" w:hAnsi="Times New Roman" w:cs="Times New Roman"/>
          <w:sz w:val="24"/>
          <w:szCs w:val="24"/>
        </w:rPr>
        <w:t xml:space="preserve"> </w:t>
      </w:r>
      <w:proofErr w:type="spellStart"/>
      <w:proofErr w:type="gramStart"/>
      <w:r w:rsidRPr="009E5CD7">
        <w:rPr>
          <w:rFonts w:ascii="Times New Roman" w:eastAsia="Calibri" w:hAnsi="Times New Roman" w:cs="Times New Roman"/>
          <w:sz w:val="24"/>
          <w:szCs w:val="24"/>
        </w:rPr>
        <w:t>қилин</w:t>
      </w:r>
      <w:proofErr w:type="spellEnd"/>
      <w:r w:rsidRPr="009E5CD7">
        <w:rPr>
          <w:rFonts w:ascii="Times New Roman" w:eastAsia="Calibri" w:hAnsi="Times New Roman" w:cs="Times New Roman"/>
          <w:sz w:val="24"/>
          <w:szCs w:val="24"/>
          <w:lang w:val="uz-Cyrl-UZ"/>
        </w:rPr>
        <w:t>ади</w:t>
      </w:r>
      <w:r w:rsidRPr="009E5CD7">
        <w:rPr>
          <w:rFonts w:ascii="Times New Roman" w:eastAsia="Calibri" w:hAnsi="Times New Roman" w:cs="Times New Roman"/>
          <w:sz w:val="24"/>
          <w:szCs w:val="24"/>
        </w:rPr>
        <w:t xml:space="preserve"> .</w:t>
      </w:r>
      <w:proofErr w:type="gramEnd"/>
    </w:p>
    <w:p w:rsidR="009E5CD7" w:rsidRPr="009E5CD7" w:rsidRDefault="009E5CD7" w:rsidP="009E5CD7">
      <w:pPr>
        <w:spacing w:after="0" w:line="240" w:lineRule="auto"/>
        <w:ind w:firstLine="708"/>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2</w:t>
      </w:r>
      <w:r w:rsidRPr="009E5CD7">
        <w:rPr>
          <w:rFonts w:ascii="Times New Roman" w:eastAsia="Calibri" w:hAnsi="Times New Roman" w:cs="Times New Roman"/>
          <w:sz w:val="24"/>
          <w:szCs w:val="24"/>
        </w:rPr>
        <w:t xml:space="preserve">. ИТИЛ </w:t>
      </w:r>
      <w:proofErr w:type="spellStart"/>
      <w:r w:rsidRPr="009E5CD7">
        <w:rPr>
          <w:rFonts w:ascii="Times New Roman" w:eastAsia="Calibri" w:hAnsi="Times New Roman" w:cs="Times New Roman"/>
          <w:sz w:val="24"/>
          <w:szCs w:val="24"/>
        </w:rPr>
        <w:t>гурухларига</w:t>
      </w:r>
      <w:proofErr w:type="spellEnd"/>
      <w:r w:rsidRPr="009E5CD7">
        <w:rPr>
          <w:rFonts w:ascii="Times New Roman" w:eastAsia="Calibri" w:hAnsi="Times New Roman" w:cs="Times New Roman"/>
          <w:sz w:val="24"/>
          <w:szCs w:val="24"/>
        </w:rPr>
        <w:t xml:space="preserve"> 1,2,3 </w:t>
      </w:r>
      <w:proofErr w:type="spellStart"/>
      <w:r w:rsidRPr="009E5CD7">
        <w:rPr>
          <w:rFonts w:ascii="Times New Roman" w:eastAsia="Calibri" w:hAnsi="Times New Roman" w:cs="Times New Roman"/>
          <w:sz w:val="24"/>
          <w:szCs w:val="24"/>
        </w:rPr>
        <w:t>боскич</w:t>
      </w:r>
      <w:proofErr w:type="spellEnd"/>
      <w:r w:rsidRPr="009E5CD7">
        <w:rPr>
          <w:rFonts w:ascii="Times New Roman" w:eastAsia="Calibri" w:hAnsi="Times New Roman" w:cs="Times New Roman"/>
          <w:sz w:val="24"/>
          <w:szCs w:val="24"/>
        </w:rPr>
        <w:t xml:space="preserve"> докторант, </w:t>
      </w:r>
      <w:proofErr w:type="spellStart"/>
      <w:r w:rsidRPr="009E5CD7">
        <w:rPr>
          <w:rFonts w:ascii="Times New Roman" w:eastAsia="Calibri" w:hAnsi="Times New Roman" w:cs="Times New Roman"/>
          <w:sz w:val="24"/>
          <w:szCs w:val="24"/>
        </w:rPr>
        <w:t>таянч</w:t>
      </w:r>
      <w:proofErr w:type="spellEnd"/>
      <w:r w:rsidRPr="009E5CD7">
        <w:rPr>
          <w:rFonts w:ascii="Times New Roman" w:eastAsia="Calibri" w:hAnsi="Times New Roman" w:cs="Times New Roman"/>
          <w:sz w:val="24"/>
          <w:szCs w:val="24"/>
        </w:rPr>
        <w:t xml:space="preserve"> докторант, </w:t>
      </w:r>
      <w:proofErr w:type="spellStart"/>
      <w:r w:rsidRPr="009E5CD7">
        <w:rPr>
          <w:rFonts w:ascii="Times New Roman" w:eastAsia="Calibri" w:hAnsi="Times New Roman" w:cs="Times New Roman"/>
          <w:sz w:val="24"/>
          <w:szCs w:val="24"/>
        </w:rPr>
        <w:t>мустақил</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изланувчи</w:t>
      </w:r>
      <w:proofErr w:type="spellEnd"/>
      <w:r w:rsidRPr="009E5CD7">
        <w:rPr>
          <w:rFonts w:ascii="Times New Roman" w:eastAsia="Calibri" w:hAnsi="Times New Roman" w:cs="Times New Roman"/>
          <w:sz w:val="24"/>
          <w:szCs w:val="24"/>
        </w:rPr>
        <w:t>, стажёр-</w:t>
      </w:r>
      <w:proofErr w:type="spellStart"/>
      <w:r w:rsidRPr="009E5CD7">
        <w:rPr>
          <w:rFonts w:ascii="Times New Roman" w:eastAsia="Calibri" w:hAnsi="Times New Roman" w:cs="Times New Roman"/>
          <w:sz w:val="24"/>
          <w:szCs w:val="24"/>
        </w:rPr>
        <w:t>тадқиқотчи</w:t>
      </w:r>
      <w:proofErr w:type="spellEnd"/>
      <w:r w:rsidRPr="009E5CD7">
        <w:rPr>
          <w:rFonts w:ascii="Times New Roman" w:eastAsia="Calibri" w:hAnsi="Times New Roman" w:cs="Times New Roman"/>
          <w:sz w:val="24"/>
          <w:szCs w:val="24"/>
        </w:rPr>
        <w:t xml:space="preserve"> </w:t>
      </w:r>
      <w:proofErr w:type="spellStart"/>
      <w:proofErr w:type="gramStart"/>
      <w:r w:rsidRPr="009E5CD7">
        <w:rPr>
          <w:rFonts w:ascii="Times New Roman" w:eastAsia="Calibri" w:hAnsi="Times New Roman" w:cs="Times New Roman"/>
          <w:sz w:val="24"/>
          <w:szCs w:val="24"/>
        </w:rPr>
        <w:t>изланувчилар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ихтисосликлар</w:t>
      </w:r>
      <w:proofErr w:type="spellEnd"/>
      <w:proofErr w:type="gram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бўйича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тақсимлан</w:t>
      </w:r>
      <w:proofErr w:type="spellEnd"/>
      <w:r w:rsidRPr="009E5CD7">
        <w:rPr>
          <w:rFonts w:ascii="Times New Roman" w:eastAsia="Calibri" w:hAnsi="Times New Roman" w:cs="Times New Roman"/>
          <w:sz w:val="24"/>
          <w:szCs w:val="24"/>
          <w:lang w:val="uz-Cyrl-UZ"/>
        </w:rPr>
        <w:t xml:space="preserve">ади </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хар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чоракда</w:t>
      </w:r>
      <w:proofErr w:type="spellEnd"/>
      <w:r w:rsidRPr="009E5CD7">
        <w:rPr>
          <w:rFonts w:ascii="Times New Roman" w:eastAsia="Calibri" w:hAnsi="Times New Roman" w:cs="Times New Roman"/>
          <w:sz w:val="24"/>
          <w:szCs w:val="24"/>
        </w:rPr>
        <w:t xml:space="preserve"> мониторинг </w:t>
      </w:r>
      <w:proofErr w:type="spellStart"/>
      <w:r w:rsidRPr="009E5CD7">
        <w:rPr>
          <w:rFonts w:ascii="Times New Roman" w:eastAsia="Calibri" w:hAnsi="Times New Roman" w:cs="Times New Roman"/>
          <w:sz w:val="24"/>
          <w:szCs w:val="24"/>
        </w:rPr>
        <w:t>ўтказил</w:t>
      </w:r>
      <w:proofErr w:type="spellEnd"/>
      <w:r w:rsidRPr="009E5CD7">
        <w:rPr>
          <w:rFonts w:ascii="Times New Roman" w:eastAsia="Calibri" w:hAnsi="Times New Roman" w:cs="Times New Roman"/>
          <w:sz w:val="24"/>
          <w:szCs w:val="24"/>
          <w:lang w:val="uz-Cyrl-UZ"/>
        </w:rPr>
        <w:t xml:space="preserve">ади </w:t>
      </w:r>
      <w:r w:rsidRPr="009E5CD7">
        <w:rPr>
          <w:rFonts w:ascii="Times New Roman" w:eastAsia="Calibri" w:hAnsi="Times New Roman" w:cs="Times New Roman"/>
          <w:sz w:val="24"/>
          <w:szCs w:val="24"/>
        </w:rPr>
        <w:t xml:space="preserve">. </w:t>
      </w:r>
    </w:p>
    <w:p w:rsidR="009E5CD7" w:rsidRPr="009E5CD7" w:rsidRDefault="009E5CD7" w:rsidP="009E5CD7">
      <w:pPr>
        <w:spacing w:after="0" w:line="240" w:lineRule="auto"/>
        <w:ind w:firstLine="708"/>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3</w:t>
      </w:r>
      <w:r w:rsidRPr="009E5CD7">
        <w:rPr>
          <w:rFonts w:ascii="Times New Roman" w:eastAsia="Calibri" w:hAnsi="Times New Roman" w:cs="Times New Roman"/>
          <w:sz w:val="24"/>
          <w:szCs w:val="24"/>
        </w:rPr>
        <w:t xml:space="preserve">. ИТИЛ </w:t>
      </w:r>
      <w:proofErr w:type="spellStart"/>
      <w:r w:rsidRPr="009E5CD7">
        <w:rPr>
          <w:rFonts w:ascii="Times New Roman" w:eastAsia="Calibri" w:hAnsi="Times New Roman" w:cs="Times New Roman"/>
          <w:sz w:val="24"/>
          <w:szCs w:val="24"/>
        </w:rPr>
        <w:t>гурухларига</w:t>
      </w:r>
      <w:proofErr w:type="spellEnd"/>
      <w:r w:rsidRPr="009E5CD7">
        <w:rPr>
          <w:rFonts w:ascii="Times New Roman" w:eastAsia="Calibri" w:hAnsi="Times New Roman" w:cs="Times New Roman"/>
          <w:sz w:val="24"/>
          <w:szCs w:val="24"/>
        </w:rPr>
        <w:t xml:space="preserve"> “</w:t>
      </w:r>
      <w:proofErr w:type="spellStart"/>
      <w:proofErr w:type="gramStart"/>
      <w:r w:rsidRPr="009E5CD7">
        <w:rPr>
          <w:rFonts w:ascii="Times New Roman" w:eastAsia="Calibri" w:hAnsi="Times New Roman" w:cs="Times New Roman"/>
          <w:sz w:val="24"/>
          <w:szCs w:val="24"/>
        </w:rPr>
        <w:t>Докторантлар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уюшмаси</w:t>
      </w:r>
      <w:proofErr w:type="spellEnd"/>
      <w:proofErr w:type="gramEnd"/>
      <w:r w:rsidRPr="009E5CD7">
        <w:rPr>
          <w:rFonts w:ascii="Times New Roman" w:eastAsia="Calibri" w:hAnsi="Times New Roman" w:cs="Times New Roman"/>
          <w:sz w:val="24"/>
          <w:szCs w:val="24"/>
        </w:rPr>
        <w:t xml:space="preserve"> “ </w:t>
      </w:r>
      <w:proofErr w:type="spellStart"/>
      <w:r w:rsidRPr="009E5CD7">
        <w:rPr>
          <w:rFonts w:ascii="Times New Roman" w:eastAsia="Calibri" w:hAnsi="Times New Roman" w:cs="Times New Roman"/>
          <w:sz w:val="24"/>
          <w:szCs w:val="24"/>
        </w:rPr>
        <w:t>аъзоларидан</w:t>
      </w:r>
      <w:proofErr w:type="spellEnd"/>
      <w:r w:rsidRPr="009E5CD7">
        <w:rPr>
          <w:rFonts w:ascii="Times New Roman" w:eastAsia="Calibri" w:hAnsi="Times New Roman" w:cs="Times New Roman"/>
          <w:sz w:val="24"/>
          <w:szCs w:val="24"/>
        </w:rPr>
        <w:t xml:space="preserve"> координатор, модератор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менторлар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тайинлансин</w:t>
      </w:r>
      <w:proofErr w:type="spellEnd"/>
      <w:r w:rsidRPr="009E5CD7">
        <w:rPr>
          <w:rFonts w:ascii="Times New Roman" w:eastAsia="Calibri" w:hAnsi="Times New Roman" w:cs="Times New Roman"/>
          <w:sz w:val="24"/>
          <w:szCs w:val="24"/>
        </w:rPr>
        <w:t xml:space="preserve"> . </w:t>
      </w:r>
    </w:p>
    <w:p w:rsidR="009E5CD7" w:rsidRPr="009E5CD7" w:rsidRDefault="009E5CD7" w:rsidP="009E5CD7">
      <w:pPr>
        <w:spacing w:after="0" w:line="240" w:lineRule="auto"/>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rPr>
        <w:tab/>
      </w:r>
      <w:r w:rsidRPr="009E5CD7">
        <w:rPr>
          <w:rFonts w:ascii="Times New Roman" w:eastAsia="Calibri" w:hAnsi="Times New Roman" w:cs="Times New Roman"/>
          <w:sz w:val="24"/>
          <w:szCs w:val="24"/>
          <w:lang w:val="uz-Cyrl-UZ"/>
        </w:rPr>
        <w:t>4</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Мониторингни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амалга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ошириш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учун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ихтисосликлар</w:t>
      </w:r>
      <w:proofErr w:type="spellEnd"/>
      <w:r w:rsidRPr="009E5CD7">
        <w:rPr>
          <w:rFonts w:ascii="Times New Roman" w:eastAsia="Calibri" w:hAnsi="Times New Roman" w:cs="Times New Roman"/>
          <w:sz w:val="24"/>
          <w:szCs w:val="24"/>
        </w:rPr>
        <w:t xml:space="preserve"> б</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йича</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 xml:space="preserve">тақсимланган </w:t>
      </w:r>
      <w:proofErr w:type="spellStart"/>
      <w:r w:rsidRPr="009E5CD7">
        <w:rPr>
          <w:rFonts w:ascii="Times New Roman" w:eastAsia="Calibri" w:hAnsi="Times New Roman" w:cs="Times New Roman"/>
          <w:sz w:val="24"/>
          <w:szCs w:val="24"/>
        </w:rPr>
        <w:t>фан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тармо</w:t>
      </w:r>
      <w:proofErr w:type="spellEnd"/>
      <w:r w:rsidRPr="009E5CD7">
        <w:rPr>
          <w:rFonts w:ascii="Times New Roman" w:eastAsia="Calibri" w:hAnsi="Times New Roman" w:cs="Times New Roman"/>
          <w:sz w:val="24"/>
          <w:szCs w:val="24"/>
          <w:lang w:val="uz-Cyrl-UZ"/>
        </w:rPr>
        <w:t>ғ</w:t>
      </w:r>
      <w:r w:rsidRPr="009E5CD7">
        <w:rPr>
          <w:rFonts w:ascii="Times New Roman" w:eastAsia="Calibri" w:hAnsi="Times New Roman" w:cs="Times New Roman"/>
          <w:sz w:val="24"/>
          <w:szCs w:val="24"/>
        </w:rPr>
        <w:t xml:space="preserve">ига </w:t>
      </w:r>
      <w:proofErr w:type="spellStart"/>
      <w:r w:rsidRPr="009E5CD7">
        <w:rPr>
          <w:rFonts w:ascii="Times New Roman" w:eastAsia="Calibri" w:hAnsi="Times New Roman" w:cs="Times New Roman"/>
          <w:sz w:val="24"/>
          <w:szCs w:val="24"/>
        </w:rPr>
        <w:t>мувофи</w:t>
      </w:r>
      <w:proofErr w:type="spellEnd"/>
      <w:r w:rsidRPr="009E5CD7">
        <w:rPr>
          <w:rFonts w:ascii="Times New Roman" w:eastAsia="Calibri" w:hAnsi="Times New Roman" w:cs="Times New Roman"/>
          <w:sz w:val="24"/>
          <w:szCs w:val="24"/>
          <w:lang w:val="uz-Cyrl-UZ"/>
        </w:rPr>
        <w:t>қ</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даражага</w:t>
      </w:r>
      <w:proofErr w:type="spellEnd"/>
      <w:r w:rsidRPr="009E5CD7">
        <w:rPr>
          <w:rFonts w:ascii="Times New Roman" w:eastAsia="Calibri" w:hAnsi="Times New Roman" w:cs="Times New Roman"/>
          <w:sz w:val="24"/>
          <w:szCs w:val="24"/>
        </w:rPr>
        <w:t xml:space="preserve"> э</w:t>
      </w:r>
      <w:r w:rsidRPr="009E5CD7">
        <w:rPr>
          <w:rFonts w:ascii="Times New Roman" w:eastAsia="Calibri" w:hAnsi="Times New Roman" w:cs="Times New Roman"/>
          <w:sz w:val="24"/>
          <w:szCs w:val="24"/>
          <w:lang w:val="uz-Cyrl-UZ"/>
        </w:rPr>
        <w:t>г</w:t>
      </w:r>
      <w:r w:rsidRPr="009E5CD7">
        <w:rPr>
          <w:rFonts w:ascii="Times New Roman" w:eastAsia="Calibri" w:hAnsi="Times New Roman" w:cs="Times New Roman"/>
          <w:sz w:val="24"/>
          <w:szCs w:val="24"/>
        </w:rPr>
        <w:t xml:space="preserve">а </w:t>
      </w:r>
      <w:r w:rsidRPr="009E5CD7">
        <w:rPr>
          <w:rFonts w:ascii="Times New Roman" w:eastAsia="Calibri" w:hAnsi="Times New Roman" w:cs="Times New Roman"/>
          <w:sz w:val="24"/>
          <w:szCs w:val="24"/>
          <w:lang w:val="uz-Cyrl-UZ"/>
        </w:rPr>
        <w:t xml:space="preserve">  Илмий ишлар ва инновациялар бўйича проректор, Илмий-тадқиқотлар, инновациялар ва илмий-педагогик кадрлар тайёрлаш бўлими бошлиғи ва ИТИ директорларидан </w:t>
      </w:r>
      <w:r w:rsidRPr="009E5CD7">
        <w:rPr>
          <w:rFonts w:ascii="Times New Roman" w:eastAsia="Calibri" w:hAnsi="Times New Roman" w:cs="Times New Roman"/>
          <w:sz w:val="24"/>
          <w:szCs w:val="24"/>
        </w:rPr>
        <w:t xml:space="preserve">эксперт </w:t>
      </w:r>
      <w:proofErr w:type="spellStart"/>
      <w:r w:rsidRPr="009E5CD7">
        <w:rPr>
          <w:rFonts w:ascii="Times New Roman" w:eastAsia="Calibri" w:hAnsi="Times New Roman" w:cs="Times New Roman"/>
          <w:sz w:val="24"/>
          <w:szCs w:val="24"/>
        </w:rPr>
        <w:t>гурухи</w:t>
      </w:r>
      <w:proofErr w:type="spellEnd"/>
      <w:r w:rsidRPr="009E5CD7">
        <w:rPr>
          <w:rFonts w:ascii="Times New Roman" w:eastAsia="Calibri" w:hAnsi="Times New Roman" w:cs="Times New Roman"/>
          <w:sz w:val="24"/>
          <w:szCs w:val="24"/>
          <w:lang w:val="uz-Cyrl-UZ"/>
        </w:rPr>
        <w:t xml:space="preserve"> тузилади.</w:t>
      </w:r>
    </w:p>
    <w:p w:rsidR="009E5CD7" w:rsidRPr="009E5CD7" w:rsidRDefault="009E5CD7" w:rsidP="009E5CD7">
      <w:pPr>
        <w:spacing w:after="0" w:line="240" w:lineRule="auto"/>
        <w:jc w:val="center"/>
        <w:rPr>
          <w:rFonts w:ascii="Times New Roman" w:eastAsia="Calibri" w:hAnsi="Times New Roman" w:cs="Times New Roman"/>
          <w:b/>
          <w:sz w:val="24"/>
          <w:szCs w:val="24"/>
          <w:lang w:val="uz-Cyrl-UZ"/>
        </w:rPr>
      </w:pPr>
      <w:r w:rsidRPr="009E5CD7">
        <w:rPr>
          <w:rFonts w:ascii="Times New Roman" w:eastAsia="Calibri" w:hAnsi="Times New Roman" w:cs="Times New Roman"/>
          <w:b/>
          <w:sz w:val="24"/>
          <w:szCs w:val="24"/>
          <w:lang w:val="uz-Cyrl-UZ"/>
        </w:rPr>
        <w:t>IV. Ҳисобот ҳужжатлари</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1. Ҳар бир изланувчининг илмий фаолиятга оид қуйидаги ҳужжатлари бўлиши лозим:</w:t>
      </w:r>
    </w:p>
    <w:p w:rsidR="009E5CD7" w:rsidRPr="009E5CD7" w:rsidRDefault="009E5CD7" w:rsidP="009E5CD7">
      <w:pPr>
        <w:spacing w:after="0" w:line="240" w:lineRule="auto"/>
        <w:ind w:firstLine="709"/>
        <w:jc w:val="both"/>
        <w:rPr>
          <w:rFonts w:ascii="Times New Roman" w:eastAsia="Calibri" w:hAnsi="Times New Roman" w:cs="Times New Roman"/>
          <w:sz w:val="24"/>
          <w:szCs w:val="24"/>
          <w:lang w:val="uz-Cyrl-UZ"/>
        </w:rPr>
      </w:pPr>
      <w:r w:rsidRPr="009E5CD7">
        <w:rPr>
          <w:rFonts w:ascii="Times New Roman" w:eastAsia="Calibri" w:hAnsi="Times New Roman" w:cs="Times New Roman"/>
          <w:sz w:val="24"/>
          <w:szCs w:val="24"/>
          <w:lang w:val="uz-Cyrl-UZ"/>
        </w:rPr>
        <w:t xml:space="preserve">изланувчи ҳақидаги маълумотлар (расм, таянч докторантура, докторантура ва мустақил изланувчиликка кирганлиги туғрисида буйруқнинг электрон варианти); </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proofErr w:type="spellStart"/>
      <w:r w:rsidRPr="009E5CD7">
        <w:rPr>
          <w:rFonts w:ascii="Times New Roman" w:eastAsia="Calibri" w:hAnsi="Times New Roman" w:cs="Times New Roman"/>
          <w:sz w:val="24"/>
          <w:szCs w:val="24"/>
        </w:rPr>
        <w:t>уч</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йиллик</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шахсий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режанинг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proofErr w:type="spellStart"/>
      <w:r w:rsidRPr="009E5CD7">
        <w:rPr>
          <w:rFonts w:ascii="Times New Roman" w:eastAsia="Calibri" w:hAnsi="Times New Roman" w:cs="Times New Roman"/>
          <w:sz w:val="24"/>
          <w:szCs w:val="24"/>
        </w:rPr>
        <w:t>назарий-методологик</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дастурнинг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тасди</w:t>
      </w:r>
      <w:proofErr w:type="spellEnd"/>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ланган</w:t>
      </w:r>
      <w:proofErr w:type="spellEnd"/>
      <w:r w:rsidRPr="009E5CD7">
        <w:rPr>
          <w:rFonts w:ascii="Times New Roman" w:eastAsia="Calibri" w:hAnsi="Times New Roman" w:cs="Times New Roman"/>
          <w:sz w:val="24"/>
          <w:szCs w:val="24"/>
          <w:lang w:val="uz-Cyrl-UZ"/>
        </w:rPr>
        <w:t xml:space="preserve"> </w:t>
      </w:r>
      <w:r w:rsidRPr="009E5CD7">
        <w:rPr>
          <w:rFonts w:ascii="Times New Roman" w:eastAsia="Calibri" w:hAnsi="Times New Roman" w:cs="Times New Roman"/>
          <w:sz w:val="24"/>
          <w:szCs w:val="24"/>
        </w:rPr>
        <w:t>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w:t>
      </w:r>
      <w:proofErr w:type="spellEnd"/>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олалар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тезисларнинг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proofErr w:type="spellStart"/>
      <w:r w:rsidRPr="009E5CD7">
        <w:rPr>
          <w:rFonts w:ascii="Times New Roman" w:eastAsia="Calibri" w:hAnsi="Times New Roman" w:cs="Times New Roman"/>
          <w:sz w:val="24"/>
          <w:szCs w:val="24"/>
        </w:rPr>
        <w:t>малакавий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қў</w:t>
      </w:r>
      <w:proofErr w:type="spellStart"/>
      <w:r w:rsidRPr="009E5CD7">
        <w:rPr>
          <w:rFonts w:ascii="Times New Roman" w:eastAsia="Calibri" w:hAnsi="Times New Roman" w:cs="Times New Roman"/>
          <w:sz w:val="24"/>
          <w:szCs w:val="24"/>
        </w:rPr>
        <w:t>шимча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имти</w:t>
      </w:r>
      <w:proofErr w:type="spellEnd"/>
      <w:r w:rsidRPr="009E5CD7">
        <w:rPr>
          <w:rFonts w:ascii="Times New Roman" w:eastAsia="Calibri" w:hAnsi="Times New Roman" w:cs="Times New Roman"/>
          <w:sz w:val="24"/>
          <w:szCs w:val="24"/>
          <w:lang w:val="uz-Cyrl-UZ"/>
        </w:rPr>
        <w:t>ҳ</w:t>
      </w:r>
      <w:proofErr w:type="spellStart"/>
      <w:r w:rsidRPr="009E5CD7">
        <w:rPr>
          <w:rFonts w:ascii="Times New Roman" w:eastAsia="Calibri" w:hAnsi="Times New Roman" w:cs="Times New Roman"/>
          <w:sz w:val="24"/>
          <w:szCs w:val="24"/>
        </w:rPr>
        <w:t>онларнинг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rPr>
        <w:t xml:space="preserve">диссертация </w:t>
      </w:r>
      <w:proofErr w:type="spellStart"/>
      <w:r w:rsidRPr="009E5CD7">
        <w:rPr>
          <w:rFonts w:ascii="Times New Roman" w:eastAsia="Calibri" w:hAnsi="Times New Roman" w:cs="Times New Roman"/>
          <w:sz w:val="24"/>
          <w:szCs w:val="24"/>
        </w:rPr>
        <w:t>иши</w:t>
      </w:r>
      <w:proofErr w:type="spellEnd"/>
      <w:r w:rsidRPr="009E5CD7">
        <w:rPr>
          <w:rFonts w:ascii="Times New Roman" w:eastAsia="Calibri" w:hAnsi="Times New Roman" w:cs="Times New Roman"/>
          <w:sz w:val="24"/>
          <w:szCs w:val="24"/>
        </w:rPr>
        <w:t xml:space="preserve"> т</w:t>
      </w:r>
      <w:r w:rsidRPr="009E5CD7">
        <w:rPr>
          <w:rFonts w:ascii="Times New Roman" w:eastAsia="Calibri" w:hAnsi="Times New Roman" w:cs="Times New Roman"/>
          <w:sz w:val="24"/>
          <w:szCs w:val="24"/>
          <w:lang w:val="uz-Cyrl-UZ"/>
        </w:rPr>
        <w:t>ўғ</w:t>
      </w:r>
      <w:proofErr w:type="spellStart"/>
      <w:r w:rsidRPr="009E5CD7">
        <w:rPr>
          <w:rFonts w:ascii="Times New Roman" w:eastAsia="Calibri" w:hAnsi="Times New Roman" w:cs="Times New Roman"/>
          <w:sz w:val="24"/>
          <w:szCs w:val="24"/>
        </w:rPr>
        <w:t>рисида</w:t>
      </w:r>
      <w:proofErr w:type="spellEnd"/>
      <w:r w:rsidRPr="009E5CD7">
        <w:rPr>
          <w:rFonts w:ascii="Times New Roman" w:eastAsia="Calibri" w:hAnsi="Times New Roman" w:cs="Times New Roman"/>
          <w:sz w:val="24"/>
          <w:szCs w:val="24"/>
        </w:rPr>
        <w:t xml:space="preserve"> кафедра к</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чирмаларининг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семинарда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иштироки</w:t>
      </w:r>
      <w:proofErr w:type="spellEnd"/>
      <w:r w:rsidRPr="009E5CD7">
        <w:rPr>
          <w:rFonts w:ascii="Times New Roman" w:eastAsia="Calibri" w:hAnsi="Times New Roman" w:cs="Times New Roman"/>
          <w:sz w:val="24"/>
          <w:szCs w:val="24"/>
        </w:rPr>
        <w:t xml:space="preserve"> т</w:t>
      </w:r>
      <w:r w:rsidRPr="009E5CD7">
        <w:rPr>
          <w:rFonts w:ascii="Times New Roman" w:eastAsia="Calibri" w:hAnsi="Times New Roman" w:cs="Times New Roman"/>
          <w:sz w:val="24"/>
          <w:szCs w:val="24"/>
          <w:lang w:val="uz-Cyrl-UZ"/>
        </w:rPr>
        <w:t>ўғ</w:t>
      </w:r>
      <w:proofErr w:type="spellStart"/>
      <w:r w:rsidRPr="009E5CD7">
        <w:rPr>
          <w:rFonts w:ascii="Times New Roman" w:eastAsia="Calibri" w:hAnsi="Times New Roman" w:cs="Times New Roman"/>
          <w:sz w:val="24"/>
          <w:szCs w:val="24"/>
        </w:rPr>
        <w:t>рисида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маълумотларнинг</w:t>
      </w:r>
      <w:proofErr w:type="spellEnd"/>
      <w:r w:rsidRPr="009E5CD7">
        <w:rPr>
          <w:rFonts w:ascii="Times New Roman" w:eastAsia="Calibri" w:hAnsi="Times New Roman" w:cs="Times New Roman"/>
          <w:sz w:val="24"/>
          <w:szCs w:val="24"/>
        </w:rPr>
        <w:t xml:space="preserve"> электрон вариант</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Фалсафа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доктори</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en-US"/>
        </w:rPr>
        <w:t>PhD</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даражаси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учун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изланувчилар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фаолиятида</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ўқ</w:t>
      </w:r>
      <w:proofErr w:type="spellStart"/>
      <w:r w:rsidRPr="009E5CD7">
        <w:rPr>
          <w:rFonts w:ascii="Times New Roman" w:eastAsia="Calibri" w:hAnsi="Times New Roman" w:cs="Times New Roman"/>
          <w:sz w:val="24"/>
          <w:szCs w:val="24"/>
        </w:rPr>
        <w:t>ишнинг</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биринчи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йилида</w:t>
      </w:r>
      <w:proofErr w:type="spellEnd"/>
      <w:r w:rsidRPr="009E5CD7">
        <w:rPr>
          <w:rFonts w:ascii="Times New Roman" w:eastAsia="Calibri" w:hAnsi="Times New Roman" w:cs="Times New Roman"/>
          <w:sz w:val="24"/>
          <w:szCs w:val="24"/>
        </w:rPr>
        <w:t xml:space="preserve"> ОТМ </w:t>
      </w:r>
      <w:proofErr w:type="spellStart"/>
      <w:r w:rsidRPr="009E5CD7">
        <w:rPr>
          <w:rFonts w:ascii="Times New Roman" w:eastAsia="Calibri" w:hAnsi="Times New Roman" w:cs="Times New Roman"/>
          <w:sz w:val="24"/>
          <w:szCs w:val="24"/>
        </w:rPr>
        <w:t>ёки</w:t>
      </w:r>
      <w:proofErr w:type="spellEnd"/>
      <w:r w:rsidRPr="009E5CD7">
        <w:rPr>
          <w:rFonts w:ascii="Times New Roman" w:eastAsia="Calibri" w:hAnsi="Times New Roman" w:cs="Times New Roman"/>
          <w:sz w:val="24"/>
          <w:szCs w:val="24"/>
        </w:rPr>
        <w:t xml:space="preserve"> ИТМ </w:t>
      </w:r>
      <w:proofErr w:type="spellStart"/>
      <w:r w:rsidRPr="009E5CD7">
        <w:rPr>
          <w:rFonts w:ascii="Times New Roman" w:eastAsia="Calibri" w:hAnsi="Times New Roman" w:cs="Times New Roman"/>
          <w:sz w:val="24"/>
          <w:szCs w:val="24"/>
        </w:rPr>
        <w:t>семинарида</w:t>
      </w:r>
      <w:proofErr w:type="spellEnd"/>
      <w:r w:rsidRPr="009E5CD7">
        <w:rPr>
          <w:rFonts w:ascii="Times New Roman" w:eastAsia="Calibri" w:hAnsi="Times New Roman" w:cs="Times New Roman"/>
          <w:sz w:val="24"/>
          <w:szCs w:val="24"/>
        </w:rPr>
        <w:t xml:space="preserve"> диссертация </w:t>
      </w:r>
      <w:proofErr w:type="spellStart"/>
      <w:r w:rsidRPr="009E5CD7">
        <w:rPr>
          <w:rFonts w:ascii="Times New Roman" w:eastAsia="Calibri" w:hAnsi="Times New Roman" w:cs="Times New Roman"/>
          <w:sz w:val="24"/>
          <w:szCs w:val="24"/>
        </w:rPr>
        <w:t>мавзусига</w:t>
      </w:r>
      <w:proofErr w:type="spellEnd"/>
      <w:r w:rsidRPr="009E5CD7">
        <w:rPr>
          <w:rFonts w:ascii="Times New Roman" w:eastAsia="Calibri" w:hAnsi="Times New Roman" w:cs="Times New Roman"/>
          <w:sz w:val="24"/>
          <w:szCs w:val="24"/>
        </w:rPr>
        <w:t xml:space="preserve"> до</w:t>
      </w:r>
      <w:r w:rsidRPr="009E5CD7">
        <w:rPr>
          <w:rFonts w:ascii="Times New Roman" w:eastAsia="Calibri" w:hAnsi="Times New Roman" w:cs="Times New Roman"/>
          <w:sz w:val="24"/>
          <w:szCs w:val="24"/>
          <w:lang w:val="uz-Cyrl-UZ"/>
        </w:rPr>
        <w:t>и</w:t>
      </w:r>
      <w:r w:rsidRPr="009E5CD7">
        <w:rPr>
          <w:rFonts w:ascii="Times New Roman" w:eastAsia="Calibri" w:hAnsi="Times New Roman" w:cs="Times New Roman"/>
          <w:sz w:val="24"/>
          <w:szCs w:val="24"/>
        </w:rPr>
        <w:t>р та</w:t>
      </w:r>
      <w:r w:rsidRPr="009E5CD7">
        <w:rPr>
          <w:rFonts w:ascii="Times New Roman" w:eastAsia="Calibri" w:hAnsi="Times New Roman" w:cs="Times New Roman"/>
          <w:sz w:val="24"/>
          <w:szCs w:val="24"/>
          <w:lang w:val="uz-Cyrl-UZ"/>
        </w:rPr>
        <w:t>ҳл</w:t>
      </w:r>
      <w:proofErr w:type="spellStart"/>
      <w:r w:rsidRPr="009E5CD7">
        <w:rPr>
          <w:rFonts w:ascii="Times New Roman" w:eastAsia="Calibri" w:hAnsi="Times New Roman" w:cs="Times New Roman"/>
          <w:sz w:val="24"/>
          <w:szCs w:val="24"/>
        </w:rPr>
        <w:t>илий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lastRenderedPageBreak/>
        <w:t>умумлаштирувчи</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ис</w:t>
      </w:r>
      <w:proofErr w:type="spellEnd"/>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ача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маълумот</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натижалари</w:t>
      </w:r>
      <w:proofErr w:type="spellEnd"/>
      <w:r w:rsidRPr="009E5CD7">
        <w:rPr>
          <w:rFonts w:ascii="Times New Roman" w:eastAsia="Calibri" w:hAnsi="Times New Roman" w:cs="Times New Roman"/>
          <w:sz w:val="24"/>
          <w:szCs w:val="24"/>
        </w:rPr>
        <w:t xml:space="preserve"> б</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йича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ра</w:t>
      </w:r>
      <w:proofErr w:type="spellEnd"/>
      <w:r w:rsidRPr="009E5CD7">
        <w:rPr>
          <w:rFonts w:ascii="Times New Roman" w:eastAsia="Calibri" w:hAnsi="Times New Roman" w:cs="Times New Roman"/>
          <w:sz w:val="24"/>
          <w:szCs w:val="24"/>
          <w:lang w:val="uz-Cyrl-UZ"/>
        </w:rPr>
        <w:t>ҳ</w:t>
      </w:r>
      <w:r w:rsidRPr="009E5CD7">
        <w:rPr>
          <w:rFonts w:ascii="Times New Roman" w:eastAsia="Calibri" w:hAnsi="Times New Roman" w:cs="Times New Roman"/>
          <w:sz w:val="24"/>
          <w:szCs w:val="24"/>
        </w:rPr>
        <w:t xml:space="preserve">бар </w:t>
      </w:r>
      <w:proofErr w:type="spellStart"/>
      <w:r w:rsidRPr="009E5CD7">
        <w:rPr>
          <w:rFonts w:ascii="Times New Roman" w:eastAsia="Calibri" w:hAnsi="Times New Roman" w:cs="Times New Roman"/>
          <w:sz w:val="24"/>
          <w:szCs w:val="24"/>
        </w:rPr>
        <w:t>билан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биргаликда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маъруза</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илганлиги</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ҳ</w:t>
      </w:r>
      <w:proofErr w:type="spellStart"/>
      <w:r w:rsidRPr="009E5CD7">
        <w:rPr>
          <w:rFonts w:ascii="Times New Roman" w:eastAsia="Calibri" w:hAnsi="Times New Roman" w:cs="Times New Roman"/>
          <w:sz w:val="24"/>
          <w:szCs w:val="24"/>
        </w:rPr>
        <w:t>амда</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ўқ</w:t>
      </w:r>
      <w:proofErr w:type="spellStart"/>
      <w:r w:rsidRPr="009E5CD7">
        <w:rPr>
          <w:rFonts w:ascii="Times New Roman" w:eastAsia="Calibri" w:hAnsi="Times New Roman" w:cs="Times New Roman"/>
          <w:sz w:val="24"/>
          <w:szCs w:val="24"/>
        </w:rPr>
        <w:t>ишнинг</w:t>
      </w:r>
      <w:proofErr w:type="spellEnd"/>
      <w:r w:rsidRPr="009E5CD7">
        <w:rPr>
          <w:rFonts w:ascii="Times New Roman" w:eastAsia="Calibri" w:hAnsi="Times New Roman" w:cs="Times New Roman"/>
          <w:sz w:val="24"/>
          <w:szCs w:val="24"/>
        </w:rPr>
        <w:t xml:space="preserve"> и</w:t>
      </w:r>
      <w:r w:rsidRPr="009E5CD7">
        <w:rPr>
          <w:rFonts w:ascii="Times New Roman" w:eastAsia="Calibri" w:hAnsi="Times New Roman" w:cs="Times New Roman"/>
          <w:sz w:val="24"/>
          <w:szCs w:val="24"/>
          <w:lang w:val="uz-Cyrl-UZ"/>
        </w:rPr>
        <w:t>к</w:t>
      </w:r>
      <w:proofErr w:type="spellStart"/>
      <w:r w:rsidRPr="009E5CD7">
        <w:rPr>
          <w:rFonts w:ascii="Times New Roman" w:eastAsia="Calibri" w:hAnsi="Times New Roman" w:cs="Times New Roman"/>
          <w:sz w:val="24"/>
          <w:szCs w:val="24"/>
        </w:rPr>
        <w:t>кинчи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йилида</w:t>
      </w:r>
      <w:proofErr w:type="spellEnd"/>
      <w:r w:rsidRPr="009E5CD7">
        <w:rPr>
          <w:rFonts w:ascii="Times New Roman" w:eastAsia="Calibri" w:hAnsi="Times New Roman" w:cs="Times New Roman"/>
          <w:sz w:val="24"/>
          <w:szCs w:val="24"/>
        </w:rPr>
        <w:t xml:space="preserve"> ОТМ </w:t>
      </w:r>
      <w:proofErr w:type="spellStart"/>
      <w:r w:rsidRPr="009E5CD7">
        <w:rPr>
          <w:rFonts w:ascii="Times New Roman" w:eastAsia="Calibri" w:hAnsi="Times New Roman" w:cs="Times New Roman"/>
          <w:sz w:val="24"/>
          <w:szCs w:val="24"/>
        </w:rPr>
        <w:t>ёки</w:t>
      </w:r>
      <w:proofErr w:type="spellEnd"/>
      <w:r w:rsidRPr="009E5CD7">
        <w:rPr>
          <w:rFonts w:ascii="Times New Roman" w:eastAsia="Calibri" w:hAnsi="Times New Roman" w:cs="Times New Roman"/>
          <w:sz w:val="24"/>
          <w:szCs w:val="24"/>
        </w:rPr>
        <w:t xml:space="preserve"> ИТМ </w:t>
      </w:r>
      <w:proofErr w:type="spellStart"/>
      <w:r w:rsidRPr="009E5CD7">
        <w:rPr>
          <w:rFonts w:ascii="Times New Roman" w:eastAsia="Calibri" w:hAnsi="Times New Roman" w:cs="Times New Roman"/>
          <w:sz w:val="24"/>
          <w:szCs w:val="24"/>
        </w:rPr>
        <w:t>илмий-ташкилий</w:t>
      </w:r>
      <w:proofErr w:type="spellEnd"/>
      <w:r w:rsidRPr="009E5CD7">
        <w:rPr>
          <w:rFonts w:ascii="Times New Roman" w:eastAsia="Calibri" w:hAnsi="Times New Roman" w:cs="Times New Roman"/>
          <w:sz w:val="24"/>
          <w:szCs w:val="24"/>
        </w:rPr>
        <w:t xml:space="preserve"> б</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линмаси</w:t>
      </w:r>
      <w:proofErr w:type="spellEnd"/>
      <w:r w:rsidRPr="009E5CD7">
        <w:rPr>
          <w:rFonts w:ascii="Times New Roman" w:eastAsia="Calibri" w:hAnsi="Times New Roman" w:cs="Times New Roman"/>
          <w:sz w:val="24"/>
          <w:szCs w:val="24"/>
        </w:rPr>
        <w:t xml:space="preserve"> (кафедра, лаборатория, б</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лим</w:t>
      </w:r>
      <w:proofErr w:type="spellEnd"/>
      <w:r w:rsidRPr="009E5CD7">
        <w:rPr>
          <w:rFonts w:ascii="Times New Roman" w:eastAsia="Calibri" w:hAnsi="Times New Roman" w:cs="Times New Roman"/>
          <w:sz w:val="24"/>
          <w:szCs w:val="24"/>
        </w:rPr>
        <w:t xml:space="preserve">, сектор) </w:t>
      </w:r>
      <w:proofErr w:type="spellStart"/>
      <w:r w:rsidRPr="009E5CD7">
        <w:rPr>
          <w:rFonts w:ascii="Times New Roman" w:eastAsia="Calibri" w:hAnsi="Times New Roman" w:cs="Times New Roman"/>
          <w:sz w:val="24"/>
          <w:szCs w:val="24"/>
        </w:rPr>
        <w:t>илмий</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семинарда</w:t>
      </w:r>
      <w:proofErr w:type="spellEnd"/>
      <w:r w:rsidRPr="009E5CD7">
        <w:rPr>
          <w:rFonts w:ascii="Times New Roman" w:eastAsia="Calibri" w:hAnsi="Times New Roman" w:cs="Times New Roman"/>
          <w:sz w:val="24"/>
          <w:szCs w:val="24"/>
        </w:rPr>
        <w:t xml:space="preserve"> диссертация </w:t>
      </w:r>
      <w:proofErr w:type="spellStart"/>
      <w:r w:rsidRPr="009E5CD7">
        <w:rPr>
          <w:rFonts w:ascii="Times New Roman" w:eastAsia="Calibri" w:hAnsi="Times New Roman" w:cs="Times New Roman"/>
          <w:sz w:val="24"/>
          <w:szCs w:val="24"/>
        </w:rPr>
        <w:t>ишининг</w:t>
      </w:r>
      <w:proofErr w:type="spellEnd"/>
      <w:r w:rsidRPr="009E5CD7">
        <w:rPr>
          <w:rFonts w:ascii="Times New Roman" w:eastAsia="Calibri" w:hAnsi="Times New Roman" w:cs="Times New Roman"/>
          <w:sz w:val="24"/>
          <w:szCs w:val="24"/>
          <w:lang w:val="uz-Cyrl-UZ"/>
        </w:rPr>
        <w:t xml:space="preserve"> </w:t>
      </w:r>
      <w:proofErr w:type="spellStart"/>
      <w:r w:rsidRPr="009E5CD7">
        <w:rPr>
          <w:rFonts w:ascii="Times New Roman" w:eastAsia="Calibri" w:hAnsi="Times New Roman" w:cs="Times New Roman"/>
          <w:sz w:val="24"/>
          <w:szCs w:val="24"/>
        </w:rPr>
        <w:t>дастлабки</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натижалари</w:t>
      </w:r>
      <w:proofErr w:type="spellEnd"/>
      <w:r w:rsidRPr="009E5CD7">
        <w:rPr>
          <w:rFonts w:ascii="Times New Roman" w:eastAsia="Calibri" w:hAnsi="Times New Roman" w:cs="Times New Roman"/>
          <w:sz w:val="24"/>
          <w:szCs w:val="24"/>
        </w:rPr>
        <w:t xml:space="preserve"> б</w:t>
      </w:r>
      <w:r w:rsidRPr="009E5CD7">
        <w:rPr>
          <w:rFonts w:ascii="Times New Roman" w:eastAsia="Calibri" w:hAnsi="Times New Roman" w:cs="Times New Roman"/>
          <w:sz w:val="24"/>
          <w:szCs w:val="24"/>
          <w:lang w:val="uz-Cyrl-UZ"/>
        </w:rPr>
        <w:t>ў</w:t>
      </w:r>
      <w:proofErr w:type="spellStart"/>
      <w:r w:rsidRPr="009E5CD7">
        <w:rPr>
          <w:rFonts w:ascii="Times New Roman" w:eastAsia="Calibri" w:hAnsi="Times New Roman" w:cs="Times New Roman"/>
          <w:sz w:val="24"/>
          <w:szCs w:val="24"/>
        </w:rPr>
        <w:t>йича</w:t>
      </w:r>
      <w:proofErr w:type="spellEnd"/>
      <w:r w:rsidRPr="009E5CD7">
        <w:rPr>
          <w:rFonts w:ascii="Times New Roman" w:eastAsia="Calibri" w:hAnsi="Times New Roman" w:cs="Times New Roman"/>
          <w:sz w:val="24"/>
          <w:szCs w:val="24"/>
        </w:rPr>
        <w:t xml:space="preserve"> (муста</w:t>
      </w:r>
      <w:r w:rsidRPr="009E5CD7">
        <w:rPr>
          <w:rFonts w:ascii="Times New Roman" w:eastAsia="Calibri" w:hAnsi="Times New Roman" w:cs="Times New Roman"/>
          <w:sz w:val="24"/>
          <w:szCs w:val="24"/>
          <w:lang w:val="uz-Cyrl-UZ"/>
        </w:rPr>
        <w:t>қ</w:t>
      </w:r>
      <w:r w:rsidRPr="009E5CD7">
        <w:rPr>
          <w:rFonts w:ascii="Times New Roman" w:eastAsia="Calibri" w:hAnsi="Times New Roman" w:cs="Times New Roman"/>
          <w:sz w:val="24"/>
          <w:szCs w:val="24"/>
        </w:rPr>
        <w:t xml:space="preserve">ил) </w:t>
      </w:r>
      <w:proofErr w:type="spellStart"/>
      <w:r w:rsidRPr="009E5CD7">
        <w:rPr>
          <w:rFonts w:ascii="Times New Roman" w:eastAsia="Calibri" w:hAnsi="Times New Roman" w:cs="Times New Roman"/>
          <w:sz w:val="24"/>
          <w:szCs w:val="24"/>
        </w:rPr>
        <w:t>маъруза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билан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иштирок</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этиши</w:t>
      </w:r>
      <w:proofErr w:type="spellEnd"/>
      <w:r w:rsidRPr="009E5CD7">
        <w:rPr>
          <w:rFonts w:ascii="Times New Roman" w:eastAsia="Calibri" w:hAnsi="Times New Roman" w:cs="Times New Roman"/>
          <w:sz w:val="24"/>
          <w:szCs w:val="24"/>
          <w:lang w:val="uz-Cyrl-UZ"/>
        </w:rPr>
        <w:t xml:space="preserve"> </w:t>
      </w:r>
      <w:proofErr w:type="spellStart"/>
      <w:r w:rsidRPr="009E5CD7">
        <w:rPr>
          <w:rFonts w:ascii="Times New Roman" w:eastAsia="Calibri" w:hAnsi="Times New Roman" w:cs="Times New Roman"/>
          <w:sz w:val="24"/>
          <w:szCs w:val="24"/>
        </w:rPr>
        <w:t>инобатга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олинган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этганлиги</w:t>
      </w:r>
      <w:proofErr w:type="spellEnd"/>
      <w:r w:rsidRPr="009E5CD7">
        <w:rPr>
          <w:rFonts w:ascii="Times New Roman" w:eastAsia="Calibri" w:hAnsi="Times New Roman" w:cs="Times New Roman"/>
          <w:sz w:val="24"/>
          <w:szCs w:val="24"/>
        </w:rPr>
        <w:t xml:space="preserve"> т</w:t>
      </w:r>
      <w:r w:rsidRPr="009E5CD7">
        <w:rPr>
          <w:rFonts w:ascii="Times New Roman" w:eastAsia="Calibri" w:hAnsi="Times New Roman" w:cs="Times New Roman"/>
          <w:sz w:val="24"/>
          <w:szCs w:val="24"/>
          <w:lang w:val="uz-Cyrl-UZ"/>
        </w:rPr>
        <w:t>ўғ</w:t>
      </w:r>
      <w:proofErr w:type="spellStart"/>
      <w:r w:rsidRPr="009E5CD7">
        <w:rPr>
          <w:rFonts w:ascii="Times New Roman" w:eastAsia="Calibri" w:hAnsi="Times New Roman" w:cs="Times New Roman"/>
          <w:sz w:val="24"/>
          <w:szCs w:val="24"/>
        </w:rPr>
        <w:t>рисидаги</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ҳ</w:t>
      </w:r>
      <w:proofErr w:type="spellStart"/>
      <w:r w:rsidRPr="009E5CD7">
        <w:rPr>
          <w:rFonts w:ascii="Times New Roman" w:eastAsia="Calibri" w:hAnsi="Times New Roman" w:cs="Times New Roman"/>
          <w:sz w:val="24"/>
          <w:szCs w:val="24"/>
        </w:rPr>
        <w:t>ужжатлар</w:t>
      </w:r>
      <w:proofErr w:type="spellEnd"/>
      <w:r w:rsidRPr="009E5CD7">
        <w:rPr>
          <w:rFonts w:ascii="Times New Roman" w:eastAsia="Calibri" w:hAnsi="Times New Roman" w:cs="Times New Roman"/>
          <w:sz w:val="24"/>
          <w:szCs w:val="24"/>
        </w:rPr>
        <w:t>.</w:t>
      </w:r>
    </w:p>
    <w:p w:rsidR="009E5CD7" w:rsidRPr="009E5CD7" w:rsidRDefault="009E5CD7" w:rsidP="009E5CD7">
      <w:pPr>
        <w:spacing w:after="0" w:line="240" w:lineRule="auto"/>
        <w:ind w:firstLine="709"/>
        <w:jc w:val="both"/>
        <w:rPr>
          <w:rFonts w:ascii="Times New Roman" w:eastAsia="Calibri" w:hAnsi="Times New Roman" w:cs="Times New Roman"/>
          <w:sz w:val="24"/>
          <w:szCs w:val="24"/>
        </w:rPr>
      </w:pPr>
      <w:r w:rsidRPr="009E5CD7">
        <w:rPr>
          <w:rFonts w:ascii="Times New Roman" w:eastAsia="Calibri" w:hAnsi="Times New Roman" w:cs="Times New Roman"/>
          <w:sz w:val="24"/>
          <w:szCs w:val="24"/>
          <w:lang w:val="uz-Cyrl-UZ"/>
        </w:rPr>
        <w:t>2</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Маълумотларни</w:t>
      </w:r>
      <w:proofErr w:type="spellEnd"/>
      <w:r w:rsidRPr="009E5CD7">
        <w:rPr>
          <w:rFonts w:ascii="Times New Roman" w:eastAsia="Calibri" w:hAnsi="Times New Roman" w:cs="Times New Roman"/>
          <w:sz w:val="24"/>
          <w:szCs w:val="24"/>
        </w:rPr>
        <w:t xml:space="preserve"> та</w:t>
      </w:r>
      <w:r w:rsidRPr="009E5CD7">
        <w:rPr>
          <w:rFonts w:ascii="Times New Roman" w:eastAsia="Calibri" w:hAnsi="Times New Roman" w:cs="Times New Roman"/>
          <w:sz w:val="24"/>
          <w:szCs w:val="24"/>
          <w:lang w:val="uz-Cyrl-UZ"/>
        </w:rPr>
        <w:t>қ</w:t>
      </w:r>
      <w:proofErr w:type="spellStart"/>
      <w:r w:rsidRPr="009E5CD7">
        <w:rPr>
          <w:rFonts w:ascii="Times New Roman" w:eastAsia="Calibri" w:hAnsi="Times New Roman" w:cs="Times New Roman"/>
          <w:sz w:val="24"/>
          <w:szCs w:val="24"/>
        </w:rPr>
        <w:t>дим</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этиш</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учун</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масъул</w:t>
      </w:r>
      <w:proofErr w:type="spellEnd"/>
      <w:r w:rsidRPr="009E5CD7">
        <w:rPr>
          <w:rFonts w:ascii="Times New Roman" w:eastAsia="Calibri" w:hAnsi="Times New Roman" w:cs="Times New Roman"/>
          <w:sz w:val="24"/>
          <w:szCs w:val="24"/>
        </w:rPr>
        <w:t xml:space="preserve"> - </w:t>
      </w:r>
      <w:proofErr w:type="spellStart"/>
      <w:r w:rsidRPr="009E5CD7">
        <w:rPr>
          <w:rFonts w:ascii="Times New Roman" w:eastAsia="Calibri" w:hAnsi="Times New Roman" w:cs="Times New Roman"/>
          <w:sz w:val="24"/>
          <w:szCs w:val="24"/>
        </w:rPr>
        <w:t>изланувчилар</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ва</w:t>
      </w:r>
      <w:proofErr w:type="spellEnd"/>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унинг</w:t>
      </w:r>
      <w:proofErr w:type="spellEnd"/>
      <w:r w:rsidRPr="009E5CD7">
        <w:rPr>
          <w:rFonts w:ascii="Times New Roman" w:eastAsia="Calibri" w:hAnsi="Times New Roman" w:cs="Times New Roman"/>
          <w:sz w:val="24"/>
          <w:szCs w:val="24"/>
        </w:rPr>
        <w:t xml:space="preserve"> </w:t>
      </w:r>
      <w:r w:rsidRPr="009E5CD7">
        <w:rPr>
          <w:rFonts w:ascii="Times New Roman" w:eastAsia="Calibri" w:hAnsi="Times New Roman" w:cs="Times New Roman"/>
          <w:sz w:val="24"/>
          <w:szCs w:val="24"/>
          <w:lang w:val="uz-Cyrl-UZ"/>
        </w:rPr>
        <w:t>илмий</w:t>
      </w:r>
      <w:r w:rsidRPr="009E5CD7">
        <w:rPr>
          <w:rFonts w:ascii="Times New Roman" w:eastAsia="Calibri" w:hAnsi="Times New Roman" w:cs="Times New Roman"/>
          <w:sz w:val="24"/>
          <w:szCs w:val="24"/>
        </w:rPr>
        <w:t xml:space="preserve"> </w:t>
      </w:r>
      <w:proofErr w:type="spellStart"/>
      <w:r w:rsidRPr="009E5CD7">
        <w:rPr>
          <w:rFonts w:ascii="Times New Roman" w:eastAsia="Calibri" w:hAnsi="Times New Roman" w:cs="Times New Roman"/>
          <w:sz w:val="24"/>
          <w:szCs w:val="24"/>
        </w:rPr>
        <w:t>ра</w:t>
      </w:r>
      <w:proofErr w:type="spellEnd"/>
      <w:r w:rsidRPr="009E5CD7">
        <w:rPr>
          <w:rFonts w:ascii="Times New Roman" w:eastAsia="Calibri" w:hAnsi="Times New Roman" w:cs="Times New Roman"/>
          <w:sz w:val="24"/>
          <w:szCs w:val="24"/>
          <w:lang w:val="uz-Cyrl-UZ"/>
        </w:rPr>
        <w:t>ҳ</w:t>
      </w:r>
      <w:proofErr w:type="spellStart"/>
      <w:r w:rsidRPr="009E5CD7">
        <w:rPr>
          <w:rFonts w:ascii="Times New Roman" w:eastAsia="Calibri" w:hAnsi="Times New Roman" w:cs="Times New Roman"/>
          <w:sz w:val="24"/>
          <w:szCs w:val="24"/>
        </w:rPr>
        <w:t>барлар</w:t>
      </w:r>
      <w:proofErr w:type="spellEnd"/>
      <w:r w:rsidRPr="009E5CD7">
        <w:rPr>
          <w:rFonts w:ascii="Times New Roman" w:eastAsia="Calibri" w:hAnsi="Times New Roman" w:cs="Times New Roman"/>
          <w:sz w:val="24"/>
          <w:szCs w:val="24"/>
        </w:rPr>
        <w:t xml:space="preserve">. </w:t>
      </w:r>
    </w:p>
    <w:p w:rsidR="009E5CD7" w:rsidRPr="009E5CD7" w:rsidRDefault="009E5CD7" w:rsidP="009E5CD7">
      <w:pPr>
        <w:spacing w:after="0" w:line="360" w:lineRule="auto"/>
        <w:jc w:val="both"/>
        <w:rPr>
          <w:rFonts w:ascii="Times New Roman" w:eastAsia="Calibri" w:hAnsi="Times New Roman" w:cs="Times New Roman"/>
          <w:sz w:val="24"/>
          <w:szCs w:val="24"/>
        </w:rPr>
      </w:pPr>
    </w:p>
    <w:p w:rsidR="009E5CD7" w:rsidRPr="009E5CD7" w:rsidRDefault="009E5CD7" w:rsidP="009E5CD7">
      <w:pPr>
        <w:spacing w:after="0" w:line="240" w:lineRule="auto"/>
        <w:ind w:left="4962"/>
        <w:jc w:val="center"/>
        <w:rPr>
          <w:rFonts w:ascii="Times New Roman" w:eastAsia="Calibri" w:hAnsi="Times New Roman" w:cs="Times New Roman"/>
          <w:sz w:val="24"/>
          <w:szCs w:val="24"/>
        </w:rPr>
      </w:pPr>
    </w:p>
    <w:p w:rsidR="009E5CD7" w:rsidRPr="009E5CD7" w:rsidRDefault="009E5CD7" w:rsidP="009E5CD7">
      <w:pPr>
        <w:spacing w:after="0" w:line="240" w:lineRule="auto"/>
        <w:ind w:left="4962"/>
        <w:jc w:val="center"/>
        <w:rPr>
          <w:rFonts w:ascii="Times New Roman" w:eastAsia="Calibri" w:hAnsi="Times New Roman" w:cs="Times New Roman"/>
          <w:sz w:val="24"/>
          <w:szCs w:val="24"/>
        </w:rPr>
      </w:pPr>
    </w:p>
    <w:p w:rsidR="009E5CD7" w:rsidRPr="009E5CD7" w:rsidRDefault="009E5CD7" w:rsidP="009E5CD7">
      <w:pPr>
        <w:spacing w:after="0" w:line="240" w:lineRule="auto"/>
        <w:ind w:left="4962"/>
        <w:jc w:val="center"/>
        <w:rPr>
          <w:rFonts w:ascii="Times New Roman" w:eastAsia="Calibri" w:hAnsi="Times New Roman" w:cs="Times New Roman"/>
          <w:sz w:val="24"/>
          <w:szCs w:val="24"/>
        </w:rPr>
      </w:pPr>
    </w:p>
    <w:p w:rsidR="009E5CD7" w:rsidRPr="009E5CD7" w:rsidRDefault="009E5CD7" w:rsidP="009E5CD7">
      <w:pPr>
        <w:spacing w:after="0" w:line="240" w:lineRule="auto"/>
        <w:ind w:left="4962"/>
        <w:jc w:val="center"/>
        <w:rPr>
          <w:rFonts w:ascii="Times New Roman" w:eastAsia="Calibri" w:hAnsi="Times New Roman" w:cs="Times New Roman"/>
          <w:sz w:val="24"/>
          <w:szCs w:val="24"/>
        </w:rPr>
      </w:pPr>
    </w:p>
    <w:p w:rsidR="009E5CD7" w:rsidRPr="009E5CD7" w:rsidRDefault="009E5CD7" w:rsidP="009E5CD7">
      <w:pPr>
        <w:spacing w:after="0" w:line="240" w:lineRule="auto"/>
        <w:jc w:val="both"/>
        <w:rPr>
          <w:rFonts w:ascii="Times New Roman" w:eastAsia="Calibri" w:hAnsi="Times New Roman" w:cs="Times New Roman"/>
          <w:sz w:val="24"/>
          <w:szCs w:val="24"/>
        </w:rPr>
      </w:pPr>
    </w:p>
    <w:p w:rsidR="00EA3A0D" w:rsidRDefault="00EA3A0D" w:rsidP="00EA3A0D">
      <w:pPr>
        <w:ind w:firstLine="708"/>
        <w:jc w:val="right"/>
        <w:rPr>
          <w:rFonts w:ascii="Times New Roman" w:hAnsi="Times New Roman" w:cs="Times New Roman"/>
          <w:b/>
          <w:sz w:val="24"/>
          <w:szCs w:val="24"/>
          <w:lang w:val="uz-Cyrl-UZ"/>
        </w:rPr>
      </w:pPr>
    </w:p>
    <w:p w:rsidR="00457F1F" w:rsidRDefault="00457F1F" w:rsidP="00EA3A0D">
      <w:pPr>
        <w:jc w:val="center"/>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Ихтисосликлар бўйича Тадқиқотчилар Илмий Лаборатория</w:t>
      </w:r>
      <w:r>
        <w:rPr>
          <w:rFonts w:ascii="Times New Roman" w:hAnsi="Times New Roman" w:cs="Times New Roman"/>
          <w:b/>
          <w:sz w:val="24"/>
          <w:szCs w:val="24"/>
          <w:lang w:val="uz-Cyrl-UZ"/>
        </w:rPr>
        <w:t xml:space="preserve"> гурухлари</w:t>
      </w:r>
    </w:p>
    <w:tbl>
      <w:tblPr>
        <w:tblStyle w:val="1"/>
        <w:tblW w:w="9067" w:type="dxa"/>
        <w:tblInd w:w="0" w:type="dxa"/>
        <w:tblLayout w:type="fixed"/>
        <w:tblLook w:val="04A0" w:firstRow="1" w:lastRow="0" w:firstColumn="1" w:lastColumn="0" w:noHBand="0" w:noVBand="1"/>
      </w:tblPr>
      <w:tblGrid>
        <w:gridCol w:w="421"/>
        <w:gridCol w:w="6662"/>
        <w:gridCol w:w="1984"/>
      </w:tblGrid>
      <w:tr w:rsidR="00457F1F" w:rsidRPr="00457F1F" w:rsidTr="00542C82">
        <w:tc>
          <w:tcPr>
            <w:tcW w:w="421"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w:t>
            </w:r>
          </w:p>
        </w:tc>
        <w:tc>
          <w:tcPr>
            <w:tcW w:w="6662"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Изланувчиларнинг  ихтисослик шифри ва номи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r w:rsidRPr="00322757">
              <w:rPr>
                <w:rFonts w:ascii="Times New Roman" w:hAnsi="Times New Roman" w:cs="Times New Roman"/>
                <w:b/>
                <w:sz w:val="24"/>
                <w:szCs w:val="24"/>
                <w:lang w:val="uz-Cyrl-UZ"/>
              </w:rPr>
              <w:t>ИТИЛ г</w:t>
            </w:r>
            <w:r w:rsidRPr="00457F1F">
              <w:rPr>
                <w:rFonts w:ascii="Times New Roman" w:hAnsi="Times New Roman" w:cs="Times New Roman"/>
                <w:b/>
                <w:sz w:val="24"/>
                <w:szCs w:val="24"/>
                <w:lang w:val="uz-Cyrl-UZ"/>
              </w:rPr>
              <w:t>урухлар</w:t>
            </w:r>
            <w:r w:rsidRPr="00322757">
              <w:rPr>
                <w:rFonts w:ascii="Times New Roman" w:hAnsi="Times New Roman" w:cs="Times New Roman"/>
                <w:b/>
                <w:sz w:val="24"/>
                <w:szCs w:val="24"/>
                <w:lang w:val="uz-Cyrl-UZ"/>
              </w:rPr>
              <w:t>и</w:t>
            </w:r>
            <w:r w:rsidRPr="00457F1F">
              <w:rPr>
                <w:rFonts w:ascii="Times New Roman" w:hAnsi="Times New Roman" w:cs="Times New Roman"/>
                <w:b/>
                <w:sz w:val="24"/>
                <w:szCs w:val="24"/>
                <w:lang w:val="uz-Cyrl-UZ"/>
              </w:rPr>
              <w:t xml:space="preserve"> </w:t>
            </w:r>
          </w:p>
        </w:tc>
      </w:tr>
      <w:tr w:rsidR="00457F1F" w:rsidRPr="00457F1F" w:rsidTr="00542C82">
        <w:tc>
          <w:tcPr>
            <w:tcW w:w="421" w:type="dxa"/>
            <w:vMerge w:val="restart"/>
            <w:tcBorders>
              <w:top w:val="single" w:sz="4" w:space="0" w:color="auto"/>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1</w:t>
            </w:r>
          </w:p>
        </w:tc>
        <w:tc>
          <w:tcPr>
            <w:tcW w:w="6662" w:type="dxa"/>
            <w:vMerge w:val="restart"/>
            <w:tcBorders>
              <w:top w:val="single" w:sz="4" w:space="0" w:color="auto"/>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r w:rsidRPr="00457F1F">
              <w:rPr>
                <w:rFonts w:ascii="Times New Roman" w:hAnsi="Times New Roman" w:cs="Times New Roman"/>
                <w:spacing w:val="-1"/>
                <w:sz w:val="24"/>
                <w:szCs w:val="24"/>
                <w:lang w:val="uz-Cyrl-UZ"/>
              </w:rPr>
              <w:t>10.00.04 –</w:t>
            </w:r>
            <w:r w:rsidRPr="00457F1F">
              <w:rPr>
                <w:rFonts w:ascii="Times New Roman" w:hAnsi="Times New Roman" w:cs="Times New Roman"/>
                <w:sz w:val="24"/>
                <w:szCs w:val="24"/>
                <w:lang w:val="uz-Cyrl-UZ"/>
              </w:rPr>
              <w:t xml:space="preserve">Европа, Америка ва Австралия халқлари тили ва адабиёти </w:t>
            </w:r>
          </w:p>
          <w:p w:rsidR="00457F1F" w:rsidRPr="00457F1F" w:rsidRDefault="00457F1F" w:rsidP="00457F1F">
            <w:pPr>
              <w:spacing w:after="0" w:line="240" w:lineRule="auto"/>
              <w:rPr>
                <w:rFonts w:ascii="Times New Roman" w:hAnsi="Times New Roman" w:cs="Times New Roman"/>
                <w:b/>
                <w:sz w:val="24"/>
                <w:szCs w:val="24"/>
                <w:lang w:val="uz-Cyrl-UZ"/>
              </w:rPr>
            </w:pPr>
            <w:r w:rsidRPr="00457F1F">
              <w:rPr>
                <w:rFonts w:ascii="Times New Roman" w:hAnsi="Times New Roman" w:cs="Times New Roman"/>
                <w:sz w:val="24"/>
                <w:szCs w:val="24"/>
                <w:shd w:val="clear" w:color="auto" w:fill="FFFFFF"/>
                <w:lang w:val="uz-Cyrl-UZ"/>
              </w:rPr>
              <w:t>10.00.07-Aдабиёт назарияси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 гурух</w:t>
            </w:r>
          </w:p>
          <w:p w:rsidR="00457F1F" w:rsidRPr="00457F1F" w:rsidRDefault="00457F1F" w:rsidP="00457F1F">
            <w:pPr>
              <w:spacing w:after="0" w:line="240" w:lineRule="auto"/>
              <w:jc w:val="center"/>
              <w:rPr>
                <w:rFonts w:ascii="Times New Roman" w:hAnsi="Times New Roman" w:cs="Times New Roman"/>
                <w:b/>
                <w:sz w:val="24"/>
                <w:szCs w:val="24"/>
                <w:lang w:val="uz-Cyrl-UZ"/>
              </w:rPr>
            </w:pPr>
          </w:p>
        </w:tc>
      </w:tr>
      <w:tr w:rsidR="00457F1F" w:rsidRPr="00457F1F" w:rsidTr="00542C82">
        <w:tc>
          <w:tcPr>
            <w:tcW w:w="421" w:type="dxa"/>
            <w:vMerge/>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r w:rsidRPr="00457F1F">
              <w:rPr>
                <w:rFonts w:ascii="Times New Roman" w:hAnsi="Times New Roman" w:cs="Times New Roman"/>
                <w:sz w:val="24"/>
                <w:szCs w:val="24"/>
                <w:lang w:val="uz-Cyrl-UZ"/>
              </w:rPr>
              <w:t>2 гурух</w:t>
            </w:r>
          </w:p>
        </w:tc>
      </w:tr>
      <w:tr w:rsidR="00457F1F" w:rsidRPr="00457F1F" w:rsidTr="00542C82">
        <w:tc>
          <w:tcPr>
            <w:tcW w:w="421" w:type="dxa"/>
            <w:vMerge w:val="restart"/>
            <w:tcBorders>
              <w:top w:val="single" w:sz="4" w:space="0" w:color="auto"/>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2</w:t>
            </w:r>
          </w:p>
        </w:tc>
        <w:tc>
          <w:tcPr>
            <w:tcW w:w="6662" w:type="dxa"/>
            <w:vMerge w:val="restart"/>
            <w:tcBorders>
              <w:top w:val="single" w:sz="4" w:space="0" w:color="auto"/>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shd w:val="clear" w:color="auto" w:fill="FFFFFF"/>
                <w:lang w:val="uz-Cyrl-UZ"/>
              </w:rPr>
            </w:pPr>
          </w:p>
          <w:p w:rsidR="00457F1F" w:rsidRPr="00457F1F" w:rsidRDefault="00457F1F" w:rsidP="00457F1F">
            <w:pPr>
              <w:spacing w:after="0" w:line="240" w:lineRule="auto"/>
              <w:rPr>
                <w:rFonts w:ascii="Times New Roman" w:hAnsi="Times New Roman" w:cs="Times New Roman"/>
                <w:sz w:val="24"/>
                <w:szCs w:val="24"/>
                <w:lang w:val="uz-Cyrl-UZ"/>
              </w:rPr>
            </w:pPr>
            <w:r w:rsidRPr="00457F1F">
              <w:rPr>
                <w:rFonts w:ascii="Times New Roman" w:hAnsi="Times New Roman" w:cs="Times New Roman"/>
                <w:sz w:val="24"/>
                <w:szCs w:val="24"/>
                <w:shd w:val="clear" w:color="auto" w:fill="FFFFFF"/>
                <w:lang w:val="uz-Cyrl-UZ"/>
              </w:rPr>
              <w:t>10.00.06-Қиёсий адабиётшунослик, чоғиштирма тилшунослик ва таржимашунослик</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3</w:t>
            </w:r>
            <w:r w:rsidRPr="00457F1F">
              <w:rPr>
                <w:rFonts w:ascii="Times New Roman" w:hAnsi="Times New Roman" w:cs="Times New Roman"/>
                <w:b/>
                <w:sz w:val="24"/>
                <w:szCs w:val="24"/>
                <w:lang w:val="uz-Cyrl-UZ"/>
              </w:rPr>
              <w:t xml:space="preserve"> </w:t>
            </w:r>
            <w:r w:rsidRPr="00457F1F">
              <w:rPr>
                <w:rFonts w:ascii="Times New Roman" w:hAnsi="Times New Roman" w:cs="Times New Roman"/>
                <w:sz w:val="24"/>
                <w:szCs w:val="24"/>
                <w:lang w:val="uz-Cyrl-UZ"/>
              </w:rPr>
              <w:t>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4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5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6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7 гурух</w:t>
            </w:r>
          </w:p>
        </w:tc>
      </w:tr>
      <w:tr w:rsidR="00457F1F" w:rsidRPr="00457F1F" w:rsidTr="00542C82">
        <w:tc>
          <w:tcPr>
            <w:tcW w:w="421" w:type="dxa"/>
            <w:vMerge/>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b/>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8 гурух</w:t>
            </w:r>
          </w:p>
        </w:tc>
      </w:tr>
      <w:tr w:rsidR="00457F1F" w:rsidRPr="00457F1F" w:rsidTr="00542C82">
        <w:tc>
          <w:tcPr>
            <w:tcW w:w="421" w:type="dxa"/>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3</w:t>
            </w:r>
          </w:p>
        </w:tc>
        <w:tc>
          <w:tcPr>
            <w:tcW w:w="6662" w:type="dxa"/>
            <w:tcBorders>
              <w:left w:val="single" w:sz="4" w:space="0" w:color="auto"/>
              <w:bottom w:val="single" w:sz="4" w:space="0" w:color="auto"/>
              <w:right w:val="single" w:sz="4" w:space="0" w:color="auto"/>
            </w:tcBorders>
          </w:tcPr>
          <w:p w:rsidR="00457F1F" w:rsidRPr="00457F1F" w:rsidRDefault="00457F1F" w:rsidP="00457F1F">
            <w:pPr>
              <w:spacing w:after="0" w:line="240" w:lineRule="auto"/>
              <w:rPr>
                <w:rFonts w:ascii="Times New Roman" w:eastAsia="Times New Roman" w:hAnsi="Times New Roman" w:cs="Times New Roman"/>
                <w:sz w:val="24"/>
                <w:szCs w:val="24"/>
                <w:lang w:val="uz-Cyrl-UZ" w:eastAsia="ru-RU"/>
              </w:rPr>
            </w:pPr>
            <w:r w:rsidRPr="00457F1F">
              <w:rPr>
                <w:rFonts w:ascii="Times New Roman" w:eastAsia="Times New Roman" w:hAnsi="Times New Roman" w:cs="Times New Roman"/>
                <w:sz w:val="24"/>
                <w:szCs w:val="24"/>
                <w:lang w:val="uz-Cyrl-UZ" w:eastAsia="ru-RU"/>
              </w:rPr>
              <w:t>23.00.02-Сиёсий институтлар, жараёнлар ва технологиялар</w:t>
            </w:r>
          </w:p>
          <w:p w:rsidR="00457F1F" w:rsidRPr="00457F1F" w:rsidRDefault="00457F1F" w:rsidP="00457F1F">
            <w:pPr>
              <w:spacing w:after="0" w:line="240" w:lineRule="auto"/>
              <w:rPr>
                <w:rFonts w:ascii="Times New Roman" w:hAnsi="Times New Roman" w:cs="Times New Roman"/>
                <w:sz w:val="24"/>
                <w:szCs w:val="24"/>
                <w:lang w:val="uz-Cyrl-UZ"/>
              </w:rPr>
            </w:pPr>
            <w:r w:rsidRPr="00457F1F">
              <w:rPr>
                <w:rFonts w:ascii="Times New Roman" w:hAnsi="Times New Roman" w:cs="Times New Roman"/>
                <w:sz w:val="24"/>
                <w:szCs w:val="24"/>
                <w:shd w:val="clear" w:color="auto" w:fill="FFFFFF"/>
                <w:lang w:val="uz-Cyrl-UZ"/>
              </w:rPr>
              <w:t>23.00.04-Халқаро муносабатлар, жаҳон ва минтақа тараққиётининг сиёсий муаммолари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jc w:val="center"/>
              <w:rPr>
                <w:rFonts w:ascii="Times New Roman" w:hAnsi="Times New Roman" w:cs="Times New Roman"/>
                <w:sz w:val="24"/>
                <w:szCs w:val="24"/>
              </w:rPr>
            </w:pPr>
            <w:r w:rsidRPr="00457F1F">
              <w:rPr>
                <w:rFonts w:ascii="Times New Roman" w:hAnsi="Times New Roman" w:cs="Times New Roman"/>
                <w:sz w:val="24"/>
                <w:szCs w:val="24"/>
                <w:lang w:val="uz-Cyrl-UZ"/>
              </w:rPr>
              <w:t>9 гурух</w:t>
            </w:r>
          </w:p>
        </w:tc>
      </w:tr>
      <w:tr w:rsidR="00457F1F" w:rsidRPr="00457F1F" w:rsidTr="00542C82">
        <w:tc>
          <w:tcPr>
            <w:tcW w:w="421" w:type="dxa"/>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4</w:t>
            </w:r>
          </w:p>
        </w:tc>
        <w:tc>
          <w:tcPr>
            <w:tcW w:w="6662" w:type="dxa"/>
            <w:tcBorders>
              <w:left w:val="single" w:sz="4" w:space="0" w:color="auto"/>
              <w:bottom w:val="single" w:sz="4" w:space="0" w:color="auto"/>
              <w:right w:val="single" w:sz="4" w:space="0" w:color="auto"/>
            </w:tcBorders>
          </w:tcPr>
          <w:p w:rsidR="00457F1F" w:rsidRPr="00457F1F" w:rsidRDefault="00457F1F" w:rsidP="00457F1F">
            <w:pPr>
              <w:tabs>
                <w:tab w:val="left" w:pos="345"/>
              </w:tabs>
              <w:spacing w:after="0" w:line="240" w:lineRule="auto"/>
              <w:rPr>
                <w:rFonts w:ascii="Times New Roman" w:hAnsi="Times New Roman" w:cs="Times New Roman"/>
                <w:b/>
                <w:sz w:val="24"/>
                <w:szCs w:val="24"/>
                <w:lang w:val="uz-Cyrl-UZ"/>
              </w:rPr>
            </w:pPr>
            <w:r w:rsidRPr="00457F1F">
              <w:rPr>
                <w:rFonts w:ascii="Times New Roman" w:hAnsi="Times New Roman" w:cs="Times New Roman"/>
                <w:sz w:val="24"/>
                <w:szCs w:val="24"/>
                <w:shd w:val="clear" w:color="auto" w:fill="FFFFFF"/>
                <w:lang w:val="uz-Cyrl-UZ"/>
              </w:rPr>
              <w:t>10.00.11-Тил назарияси. Амалий ва компьютер лингвистикаси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color w:val="000000"/>
                <w:sz w:val="24"/>
                <w:szCs w:val="24"/>
                <w:shd w:val="clear" w:color="auto" w:fill="FFFFFF"/>
                <w:lang w:val="uz-Cyrl-UZ"/>
              </w:rPr>
              <w:t xml:space="preserve">10 </w:t>
            </w:r>
            <w:r w:rsidRPr="00457F1F">
              <w:rPr>
                <w:rFonts w:ascii="Times New Roman" w:hAnsi="Times New Roman" w:cs="Times New Roman"/>
                <w:sz w:val="24"/>
                <w:szCs w:val="24"/>
                <w:lang w:val="uz-Cyrl-UZ"/>
              </w:rPr>
              <w:t>гурух</w:t>
            </w:r>
          </w:p>
        </w:tc>
      </w:tr>
      <w:tr w:rsidR="00457F1F" w:rsidRPr="00457F1F" w:rsidTr="00542C82">
        <w:tc>
          <w:tcPr>
            <w:tcW w:w="421" w:type="dxa"/>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5</w:t>
            </w:r>
          </w:p>
        </w:tc>
        <w:tc>
          <w:tcPr>
            <w:tcW w:w="6662" w:type="dxa"/>
            <w:tcBorders>
              <w:left w:val="single" w:sz="4" w:space="0" w:color="auto"/>
              <w:bottom w:val="single" w:sz="4" w:space="0" w:color="auto"/>
              <w:right w:val="single" w:sz="4" w:space="0" w:color="auto"/>
            </w:tcBorders>
          </w:tcPr>
          <w:p w:rsidR="00457F1F" w:rsidRPr="00457F1F" w:rsidRDefault="00457F1F" w:rsidP="00457F1F">
            <w:pPr>
              <w:rPr>
                <w:rFonts w:ascii="Times New Roman" w:hAnsi="Times New Roman" w:cs="Times New Roman"/>
                <w:sz w:val="24"/>
                <w:szCs w:val="24"/>
              </w:rPr>
            </w:pPr>
            <w:r w:rsidRPr="00457F1F">
              <w:rPr>
                <w:rFonts w:ascii="Times New Roman" w:hAnsi="Times New Roman" w:cs="Times New Roman"/>
                <w:sz w:val="24"/>
                <w:szCs w:val="24"/>
              </w:rPr>
              <w:t>10.00.09 – Журналистика</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jc w:val="center"/>
              <w:rPr>
                <w:rFonts w:ascii="Times New Roman" w:hAnsi="Times New Roman" w:cs="Times New Roman"/>
                <w:sz w:val="24"/>
                <w:szCs w:val="24"/>
              </w:rPr>
            </w:pPr>
            <w:r w:rsidRPr="00457F1F">
              <w:rPr>
                <w:rFonts w:ascii="Times New Roman" w:hAnsi="Times New Roman" w:cs="Times New Roman"/>
                <w:sz w:val="24"/>
                <w:szCs w:val="24"/>
              </w:rPr>
              <w:t xml:space="preserve">11 </w:t>
            </w:r>
            <w:proofErr w:type="spellStart"/>
            <w:r w:rsidRPr="00457F1F">
              <w:rPr>
                <w:rFonts w:ascii="Times New Roman" w:hAnsi="Times New Roman" w:cs="Times New Roman"/>
                <w:sz w:val="24"/>
                <w:szCs w:val="24"/>
              </w:rPr>
              <w:t>гурух</w:t>
            </w:r>
            <w:proofErr w:type="spellEnd"/>
          </w:p>
        </w:tc>
      </w:tr>
      <w:tr w:rsidR="00457F1F" w:rsidRPr="00457F1F" w:rsidTr="00542C82">
        <w:tc>
          <w:tcPr>
            <w:tcW w:w="421" w:type="dxa"/>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6</w:t>
            </w:r>
          </w:p>
        </w:tc>
        <w:tc>
          <w:tcPr>
            <w:tcW w:w="6662" w:type="dxa"/>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sz w:val="24"/>
                <w:szCs w:val="24"/>
                <w:lang w:val="uz-Cyrl-UZ"/>
              </w:rPr>
            </w:pPr>
            <w:r w:rsidRPr="00457F1F">
              <w:rPr>
                <w:rFonts w:ascii="Times New Roman" w:hAnsi="Times New Roman" w:cs="Times New Roman"/>
                <w:spacing w:val="-1"/>
                <w:sz w:val="24"/>
                <w:szCs w:val="24"/>
                <w:lang w:val="uz-Cyrl-UZ"/>
              </w:rPr>
              <w:t>13.00.01 – Педагогика назарияси. Педагогика таълимотлари тарихи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jc w:val="center"/>
              <w:rPr>
                <w:rFonts w:ascii="Times New Roman" w:hAnsi="Times New Roman" w:cs="Times New Roman"/>
                <w:sz w:val="24"/>
                <w:szCs w:val="24"/>
              </w:rPr>
            </w:pPr>
            <w:r w:rsidRPr="00457F1F">
              <w:rPr>
                <w:rFonts w:ascii="Times New Roman" w:hAnsi="Times New Roman" w:cs="Times New Roman"/>
                <w:color w:val="000000"/>
                <w:sz w:val="24"/>
                <w:szCs w:val="24"/>
                <w:shd w:val="clear" w:color="auto" w:fill="FFFFFF"/>
                <w:lang w:val="uz-Cyrl-UZ"/>
              </w:rPr>
              <w:t xml:space="preserve">12 </w:t>
            </w:r>
            <w:r w:rsidRPr="00457F1F">
              <w:rPr>
                <w:rFonts w:ascii="Times New Roman" w:hAnsi="Times New Roman" w:cs="Times New Roman"/>
                <w:sz w:val="24"/>
                <w:szCs w:val="24"/>
                <w:lang w:val="uz-Cyrl-UZ"/>
              </w:rPr>
              <w:t>гурух</w:t>
            </w:r>
          </w:p>
        </w:tc>
      </w:tr>
      <w:tr w:rsidR="00457F1F" w:rsidRPr="00457F1F" w:rsidTr="00542C82">
        <w:tc>
          <w:tcPr>
            <w:tcW w:w="421" w:type="dxa"/>
            <w:vMerge w:val="restart"/>
            <w:tcBorders>
              <w:top w:val="single" w:sz="4" w:space="0" w:color="auto"/>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r w:rsidRPr="00457F1F">
              <w:rPr>
                <w:rFonts w:ascii="Times New Roman" w:hAnsi="Times New Roman" w:cs="Times New Roman"/>
                <w:b/>
                <w:sz w:val="24"/>
                <w:szCs w:val="24"/>
                <w:lang w:val="uz-Cyrl-UZ"/>
              </w:rPr>
              <w:t>7</w:t>
            </w:r>
          </w:p>
        </w:tc>
        <w:tc>
          <w:tcPr>
            <w:tcW w:w="6662" w:type="dxa"/>
            <w:vMerge w:val="restart"/>
            <w:tcBorders>
              <w:top w:val="single" w:sz="4" w:space="0" w:color="auto"/>
              <w:left w:val="single" w:sz="4" w:space="0" w:color="auto"/>
              <w:right w:val="single" w:sz="4" w:space="0" w:color="auto"/>
            </w:tcBorders>
          </w:tcPr>
          <w:p w:rsidR="00457F1F" w:rsidRPr="00457F1F" w:rsidRDefault="00457F1F" w:rsidP="00457F1F">
            <w:pPr>
              <w:spacing w:after="0"/>
              <w:rPr>
                <w:rFonts w:ascii="Times New Roman" w:hAnsi="Times New Roman" w:cs="Times New Roman"/>
                <w:sz w:val="24"/>
                <w:szCs w:val="24"/>
                <w:lang w:val="uz-Cyrl-UZ"/>
              </w:rPr>
            </w:pPr>
            <w:r w:rsidRPr="00457F1F">
              <w:rPr>
                <w:rFonts w:ascii="Times New Roman" w:hAnsi="Times New Roman" w:cs="Times New Roman"/>
                <w:sz w:val="24"/>
                <w:szCs w:val="24"/>
                <w:lang w:val="uz-Cyrl-UZ"/>
              </w:rPr>
              <w:t>13.00.02-Таълим ва тарбияси назарияси ва методикаси</w:t>
            </w: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13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14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15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16 гурух</w:t>
            </w:r>
          </w:p>
        </w:tc>
      </w:tr>
      <w:tr w:rsidR="00457F1F" w:rsidRPr="00457F1F" w:rsidTr="00542C82">
        <w:tc>
          <w:tcPr>
            <w:tcW w:w="421" w:type="dxa"/>
            <w:vMerge/>
            <w:tcBorders>
              <w:left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17 гурух</w:t>
            </w:r>
          </w:p>
        </w:tc>
      </w:tr>
      <w:tr w:rsidR="00457F1F" w:rsidRPr="00457F1F" w:rsidTr="00542C82">
        <w:tc>
          <w:tcPr>
            <w:tcW w:w="421" w:type="dxa"/>
            <w:vMerge/>
            <w:tcBorders>
              <w:left w:val="single" w:sz="4" w:space="0" w:color="auto"/>
              <w:bottom w:val="single" w:sz="4" w:space="0" w:color="auto"/>
              <w:right w:val="single" w:sz="4" w:space="0" w:color="auto"/>
            </w:tcBorders>
          </w:tcPr>
          <w:p w:rsidR="00457F1F" w:rsidRPr="00457F1F" w:rsidRDefault="00457F1F" w:rsidP="00457F1F">
            <w:pPr>
              <w:spacing w:after="0"/>
              <w:rPr>
                <w:rFonts w:ascii="Times New Roman" w:hAnsi="Times New Roman" w:cs="Times New Roman"/>
                <w:b/>
                <w:sz w:val="24"/>
                <w:szCs w:val="24"/>
                <w:lang w:val="uz-Cyrl-UZ"/>
              </w:rPr>
            </w:pPr>
          </w:p>
        </w:tc>
        <w:tc>
          <w:tcPr>
            <w:tcW w:w="6662" w:type="dxa"/>
            <w:vMerge/>
            <w:tcBorders>
              <w:left w:val="single" w:sz="4" w:space="0" w:color="auto"/>
              <w:bottom w:val="single" w:sz="4" w:space="0" w:color="auto"/>
              <w:right w:val="single" w:sz="4" w:space="0" w:color="auto"/>
            </w:tcBorders>
          </w:tcPr>
          <w:p w:rsidR="00457F1F" w:rsidRPr="00457F1F" w:rsidRDefault="00457F1F" w:rsidP="00457F1F">
            <w:pPr>
              <w:spacing w:after="0" w:line="240" w:lineRule="auto"/>
              <w:rPr>
                <w:rFonts w:ascii="Times New Roman" w:hAnsi="Times New Roman" w:cs="Times New Roman"/>
                <w:sz w:val="24"/>
                <w:szCs w:val="24"/>
                <w:lang w:val="uz-Cyrl-UZ"/>
              </w:rPr>
            </w:pPr>
          </w:p>
        </w:tc>
        <w:tc>
          <w:tcPr>
            <w:tcW w:w="1984" w:type="dxa"/>
            <w:tcBorders>
              <w:top w:val="single" w:sz="4" w:space="0" w:color="auto"/>
              <w:left w:val="single" w:sz="4" w:space="0" w:color="auto"/>
              <w:bottom w:val="single" w:sz="4" w:space="0" w:color="auto"/>
              <w:right w:val="single" w:sz="4" w:space="0" w:color="auto"/>
            </w:tcBorders>
          </w:tcPr>
          <w:p w:rsidR="00457F1F" w:rsidRPr="00457F1F" w:rsidRDefault="00457F1F" w:rsidP="00457F1F">
            <w:pPr>
              <w:spacing w:after="0" w:line="240" w:lineRule="auto"/>
              <w:jc w:val="center"/>
              <w:rPr>
                <w:rFonts w:ascii="Times New Roman" w:hAnsi="Times New Roman" w:cs="Times New Roman"/>
                <w:sz w:val="24"/>
                <w:szCs w:val="24"/>
                <w:lang w:val="uz-Cyrl-UZ"/>
              </w:rPr>
            </w:pPr>
            <w:r w:rsidRPr="00457F1F">
              <w:rPr>
                <w:rFonts w:ascii="Times New Roman" w:hAnsi="Times New Roman" w:cs="Times New Roman"/>
                <w:sz w:val="24"/>
                <w:szCs w:val="24"/>
                <w:lang w:val="uz-Cyrl-UZ"/>
              </w:rPr>
              <w:t>18 гурух</w:t>
            </w:r>
          </w:p>
        </w:tc>
      </w:tr>
    </w:tbl>
    <w:p w:rsidR="00457F1F" w:rsidRDefault="00457F1F" w:rsidP="00675547">
      <w:pPr>
        <w:ind w:firstLine="708"/>
        <w:jc w:val="right"/>
        <w:rPr>
          <w:rFonts w:ascii="Times New Roman" w:hAnsi="Times New Roman" w:cs="Times New Roman"/>
          <w:b/>
          <w:sz w:val="24"/>
          <w:szCs w:val="24"/>
          <w:lang w:val="uz-Cyrl-UZ"/>
        </w:rPr>
      </w:pPr>
    </w:p>
    <w:p w:rsidR="00457F1F" w:rsidRDefault="00457F1F" w:rsidP="00675547">
      <w:pPr>
        <w:ind w:firstLine="708"/>
        <w:jc w:val="right"/>
        <w:rPr>
          <w:rFonts w:ascii="Times New Roman" w:hAnsi="Times New Roman" w:cs="Times New Roman"/>
          <w:b/>
          <w:sz w:val="24"/>
          <w:szCs w:val="24"/>
          <w:lang w:val="uz-Cyrl-UZ"/>
        </w:rPr>
      </w:pPr>
    </w:p>
    <w:p w:rsidR="00457F1F" w:rsidRDefault="00457F1F" w:rsidP="00675547">
      <w:pPr>
        <w:ind w:firstLine="708"/>
        <w:jc w:val="right"/>
        <w:rPr>
          <w:rFonts w:ascii="Times New Roman" w:hAnsi="Times New Roman" w:cs="Times New Roman"/>
          <w:b/>
          <w:sz w:val="24"/>
          <w:szCs w:val="24"/>
          <w:lang w:val="uz-Cyrl-UZ"/>
        </w:rPr>
      </w:pPr>
    </w:p>
    <w:p w:rsidR="000A3828" w:rsidRDefault="000A3828" w:rsidP="00675547">
      <w:pPr>
        <w:ind w:firstLine="708"/>
        <w:jc w:val="right"/>
        <w:rPr>
          <w:rFonts w:ascii="Times New Roman" w:hAnsi="Times New Roman" w:cs="Times New Roman"/>
          <w:b/>
          <w:sz w:val="24"/>
          <w:szCs w:val="24"/>
          <w:lang w:val="uz-Cyrl-UZ"/>
        </w:rPr>
      </w:pPr>
    </w:p>
    <w:p w:rsidR="000A3828" w:rsidRDefault="000A3828" w:rsidP="00675547">
      <w:pPr>
        <w:ind w:firstLine="708"/>
        <w:jc w:val="right"/>
        <w:rPr>
          <w:rFonts w:ascii="Times New Roman" w:hAnsi="Times New Roman" w:cs="Times New Roman"/>
          <w:b/>
          <w:sz w:val="24"/>
          <w:szCs w:val="24"/>
          <w:lang w:val="uz-Cyrl-UZ"/>
        </w:rPr>
      </w:pPr>
    </w:p>
    <w:p w:rsidR="00EA3A0D" w:rsidRPr="00581F3B" w:rsidRDefault="00EA3A0D" w:rsidP="00EA3A0D">
      <w:pPr>
        <w:spacing w:line="240" w:lineRule="auto"/>
        <w:ind w:firstLine="708"/>
        <w:jc w:val="right"/>
        <w:rPr>
          <w:rFonts w:ascii="Times New Roman" w:hAnsi="Times New Roman" w:cs="Times New Roman"/>
          <w:b/>
          <w:sz w:val="24"/>
          <w:szCs w:val="24"/>
          <w:lang w:val="uz-Cyrl-UZ"/>
        </w:rPr>
      </w:pPr>
    </w:p>
    <w:p w:rsidR="000A3828" w:rsidRDefault="000A3828" w:rsidP="000A3828">
      <w:pPr>
        <w:ind w:firstLine="708"/>
        <w:jc w:val="center"/>
        <w:rPr>
          <w:rFonts w:ascii="Times New Roman" w:hAnsi="Times New Roman" w:cs="Times New Roman"/>
          <w:b/>
          <w:sz w:val="24"/>
          <w:szCs w:val="24"/>
          <w:lang w:val="uz-Cyrl-UZ"/>
        </w:rPr>
      </w:pPr>
      <w:r w:rsidRPr="000A3828">
        <w:rPr>
          <w:rFonts w:ascii="Times New Roman" w:hAnsi="Times New Roman" w:cs="Times New Roman"/>
          <w:b/>
          <w:sz w:val="24"/>
          <w:szCs w:val="24"/>
          <w:lang w:val="uz-Cyrl-UZ"/>
        </w:rPr>
        <w:t>Мониторингни амалга ошириш учун махсус ихтисосликлар</w:t>
      </w:r>
    </w:p>
    <w:p w:rsidR="00457F1F" w:rsidRDefault="000A3828" w:rsidP="000A3828">
      <w:pPr>
        <w:ind w:firstLine="708"/>
        <w:jc w:val="center"/>
        <w:rPr>
          <w:rFonts w:ascii="Times New Roman" w:hAnsi="Times New Roman" w:cs="Times New Roman"/>
          <w:b/>
          <w:sz w:val="24"/>
          <w:szCs w:val="24"/>
          <w:lang w:val="uz-Cyrl-UZ"/>
        </w:rPr>
      </w:pPr>
      <w:r w:rsidRPr="000A3828">
        <w:rPr>
          <w:rFonts w:ascii="Times New Roman" w:hAnsi="Times New Roman" w:cs="Times New Roman"/>
          <w:b/>
          <w:sz w:val="24"/>
          <w:szCs w:val="24"/>
          <w:lang w:val="uz-Cyrl-UZ"/>
        </w:rPr>
        <w:lastRenderedPageBreak/>
        <w:t>бўйича эксперт гурухи</w:t>
      </w:r>
    </w:p>
    <w:p w:rsidR="00675547" w:rsidRPr="00675547" w:rsidRDefault="00675547" w:rsidP="00675547">
      <w:pPr>
        <w:ind w:firstLine="708"/>
        <w:jc w:val="right"/>
        <w:rPr>
          <w:rFonts w:ascii="Times New Roman" w:hAnsi="Times New Roman" w:cs="Times New Roman"/>
          <w:b/>
          <w:sz w:val="24"/>
          <w:szCs w:val="24"/>
          <w:lang w:val="uz-Cyrl-UZ"/>
        </w:rPr>
      </w:pPr>
      <w:r w:rsidRPr="00675547">
        <w:rPr>
          <w:rFonts w:ascii="Times New Roman" w:hAnsi="Times New Roman" w:cs="Times New Roman"/>
          <w:b/>
          <w:sz w:val="24"/>
          <w:szCs w:val="24"/>
          <w:lang w:val="uz-Cyrl-UZ"/>
        </w:rPr>
        <w:t xml:space="preserve"> </w:t>
      </w:r>
    </w:p>
    <w:tbl>
      <w:tblPr>
        <w:tblStyle w:val="a3"/>
        <w:tblW w:w="9351" w:type="dxa"/>
        <w:tblLayout w:type="fixed"/>
        <w:tblLook w:val="04A0" w:firstRow="1" w:lastRow="0" w:firstColumn="1" w:lastColumn="0" w:noHBand="0" w:noVBand="1"/>
      </w:tblPr>
      <w:tblGrid>
        <w:gridCol w:w="421"/>
        <w:gridCol w:w="3543"/>
        <w:gridCol w:w="5387"/>
      </w:tblGrid>
      <w:tr w:rsidR="000A3828" w:rsidRPr="00A8652B" w:rsidTr="000A3828">
        <w:tc>
          <w:tcPr>
            <w:tcW w:w="421" w:type="dxa"/>
          </w:tcPr>
          <w:p w:rsidR="000A3828" w:rsidRDefault="000A3828" w:rsidP="00675547">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w:t>
            </w:r>
          </w:p>
        </w:tc>
        <w:tc>
          <w:tcPr>
            <w:tcW w:w="3543" w:type="dxa"/>
          </w:tcPr>
          <w:p w:rsidR="00A8652B" w:rsidRDefault="006F3533" w:rsidP="006F3533">
            <w:pPr>
              <w:spacing w:after="0" w:line="240" w:lineRule="auto"/>
              <w:ind w:hanging="108"/>
              <w:jc w:val="both"/>
              <w:rPr>
                <w:rFonts w:ascii="Times New Roman" w:hAnsi="Times New Roman" w:cs="Times New Roman"/>
                <w:sz w:val="24"/>
                <w:szCs w:val="24"/>
                <w:lang w:val="uz-Cyrl-UZ"/>
              </w:rPr>
            </w:pPr>
            <w:r>
              <w:rPr>
                <w:rFonts w:ascii="Times New Roman" w:eastAsia="Times New Roman" w:hAnsi="Times New Roman" w:cs="Times New Roman"/>
                <w:sz w:val="24"/>
                <w:szCs w:val="24"/>
                <w:lang w:val="uz-Cyrl-UZ" w:eastAsia="ru-RU"/>
              </w:rPr>
              <w:t xml:space="preserve">   </w:t>
            </w:r>
            <w:r w:rsidR="00A8652B" w:rsidRPr="00F72AC7">
              <w:rPr>
                <w:rFonts w:ascii="Times New Roman" w:eastAsia="Times New Roman" w:hAnsi="Times New Roman" w:cs="Times New Roman"/>
                <w:sz w:val="24"/>
                <w:szCs w:val="24"/>
                <w:lang w:val="uz-Cyrl-UZ" w:eastAsia="ru-RU"/>
              </w:rPr>
              <w:t xml:space="preserve">Г.Боқиева </w:t>
            </w:r>
            <w:r w:rsidR="00A8652B">
              <w:rPr>
                <w:rFonts w:ascii="Times New Roman" w:hAnsi="Times New Roman" w:cs="Times New Roman"/>
                <w:sz w:val="24"/>
                <w:szCs w:val="24"/>
                <w:lang w:val="uz-Cyrl-UZ"/>
              </w:rPr>
              <w:t>ф.ф.д.</w:t>
            </w:r>
          </w:p>
          <w:p w:rsidR="000A3828" w:rsidRDefault="000A3828" w:rsidP="006F3533">
            <w:pPr>
              <w:spacing w:after="0" w:line="240" w:lineRule="auto"/>
              <w:rPr>
                <w:rFonts w:ascii="Times New Roman" w:hAnsi="Times New Roman" w:cs="Times New Roman"/>
                <w:sz w:val="24"/>
                <w:szCs w:val="24"/>
                <w:lang w:val="uz-Cyrl-UZ"/>
              </w:rPr>
            </w:pPr>
          </w:p>
        </w:tc>
        <w:tc>
          <w:tcPr>
            <w:tcW w:w="5387" w:type="dxa"/>
          </w:tcPr>
          <w:p w:rsidR="000A3828" w:rsidRDefault="00A8652B" w:rsidP="00675547">
            <w:pPr>
              <w:spacing w:after="0" w:line="240" w:lineRule="auto"/>
              <w:jc w:val="center"/>
              <w:rPr>
                <w:rFonts w:ascii="Times New Roman" w:hAnsi="Times New Roman" w:cs="Times New Roman"/>
                <w:sz w:val="24"/>
                <w:szCs w:val="24"/>
                <w:lang w:val="uz-Cyrl-UZ"/>
              </w:rPr>
            </w:pPr>
            <w:r w:rsidRPr="00F72AC7">
              <w:rPr>
                <w:rFonts w:ascii="Times New Roman" w:eastAsia="Times New Roman" w:hAnsi="Times New Roman" w:cs="Times New Roman"/>
                <w:sz w:val="24"/>
                <w:szCs w:val="24"/>
                <w:lang w:val="uz-Cyrl-UZ" w:eastAsia="ru-RU"/>
              </w:rPr>
              <w:t>Илмий ишлар ва инновациялар бўйича проректор</w:t>
            </w:r>
          </w:p>
        </w:tc>
      </w:tr>
      <w:tr w:rsidR="000A3828" w:rsidRPr="000D6FF4" w:rsidTr="000A3828">
        <w:tc>
          <w:tcPr>
            <w:tcW w:w="421" w:type="dxa"/>
          </w:tcPr>
          <w:p w:rsidR="000A3828" w:rsidRDefault="000A3828" w:rsidP="00675547">
            <w:pPr>
              <w:spacing w:after="0"/>
              <w:rPr>
                <w:rFonts w:ascii="Times New Roman" w:hAnsi="Times New Roman" w:cs="Times New Roman"/>
                <w:sz w:val="24"/>
                <w:szCs w:val="24"/>
                <w:lang w:val="uz-Cyrl-UZ"/>
              </w:rPr>
            </w:pPr>
          </w:p>
        </w:tc>
        <w:tc>
          <w:tcPr>
            <w:tcW w:w="3543" w:type="dxa"/>
          </w:tcPr>
          <w:p w:rsidR="000A3828" w:rsidRDefault="00A8652B" w:rsidP="006F3533">
            <w:pPr>
              <w:spacing w:after="0" w:line="240" w:lineRule="auto"/>
              <w:rPr>
                <w:rFonts w:ascii="Times New Roman" w:hAnsi="Times New Roman" w:cs="Times New Roman"/>
                <w:sz w:val="24"/>
                <w:szCs w:val="24"/>
                <w:lang w:val="uz-Cyrl-UZ"/>
              </w:rPr>
            </w:pPr>
            <w:r w:rsidRPr="00F72AC7">
              <w:rPr>
                <w:rFonts w:ascii="Times New Roman" w:eastAsia="Times New Roman" w:hAnsi="Times New Roman" w:cs="Times New Roman"/>
                <w:sz w:val="24"/>
                <w:szCs w:val="24"/>
                <w:lang w:val="uz-Cyrl-UZ" w:eastAsia="ru-RU"/>
              </w:rPr>
              <w:t>Г.Эргашева</w:t>
            </w:r>
            <w:r w:rsidR="006F3533" w:rsidRPr="006F3533">
              <w:rPr>
                <w:lang w:val="uz-Cyrl-UZ"/>
              </w:rPr>
              <w:t xml:space="preserve"> </w:t>
            </w:r>
            <w:r w:rsidR="006F3533" w:rsidRPr="006F3533">
              <w:rPr>
                <w:rFonts w:ascii="Times New Roman" w:eastAsia="Times New Roman" w:hAnsi="Times New Roman" w:cs="Times New Roman"/>
                <w:sz w:val="24"/>
                <w:szCs w:val="24"/>
                <w:lang w:val="uz-Cyrl-UZ" w:eastAsia="ru-RU"/>
              </w:rPr>
              <w:t>ф.ф.д.</w:t>
            </w:r>
            <w:r w:rsidR="006F3533" w:rsidRPr="006F3533">
              <w:rPr>
                <w:rFonts w:ascii="Times New Roman" w:eastAsia="Times New Roman" w:hAnsi="Times New Roman" w:cs="Times New Roman"/>
                <w:bCs/>
                <w:sz w:val="24"/>
                <w:szCs w:val="24"/>
                <w:lang w:val="uz-Cyrl-UZ"/>
              </w:rPr>
              <w:t xml:space="preserve"> </w:t>
            </w:r>
            <w:r w:rsidR="006F3533" w:rsidRPr="006F3533">
              <w:rPr>
                <w:rFonts w:ascii="Times New Roman" w:eastAsia="Times New Roman" w:hAnsi="Times New Roman" w:cs="Times New Roman"/>
                <w:bCs/>
                <w:sz w:val="24"/>
                <w:szCs w:val="24"/>
                <w:lang w:val="uz-Cyrl-UZ" w:eastAsia="ru-RU"/>
              </w:rPr>
              <w:t>(PhD)</w:t>
            </w:r>
            <w:r w:rsidR="006F3533" w:rsidRPr="006F3533">
              <w:rPr>
                <w:rFonts w:ascii="Times New Roman" w:eastAsia="Times New Roman" w:hAnsi="Times New Roman" w:cs="Times New Roman"/>
                <w:sz w:val="24"/>
                <w:szCs w:val="24"/>
                <w:lang w:val="uz-Cyrl-UZ" w:eastAsia="ru-RU"/>
              </w:rPr>
              <w:t xml:space="preserve"> </w:t>
            </w:r>
          </w:p>
        </w:tc>
        <w:tc>
          <w:tcPr>
            <w:tcW w:w="5387" w:type="dxa"/>
          </w:tcPr>
          <w:p w:rsidR="000A3828" w:rsidRDefault="006F3533" w:rsidP="006F3533">
            <w:pPr>
              <w:spacing w:after="0" w:line="240" w:lineRule="auto"/>
              <w:rPr>
                <w:rFonts w:ascii="Times New Roman" w:hAnsi="Times New Roman" w:cs="Times New Roman"/>
                <w:sz w:val="24"/>
                <w:szCs w:val="24"/>
                <w:lang w:val="uz-Cyrl-UZ"/>
              </w:rPr>
            </w:pPr>
            <w:r>
              <w:rPr>
                <w:rFonts w:ascii="Times New Roman" w:eastAsia="Times New Roman" w:hAnsi="Times New Roman" w:cs="Times New Roman"/>
                <w:sz w:val="24"/>
                <w:szCs w:val="24"/>
                <w:lang w:val="uz-Cyrl-UZ" w:eastAsia="ru-RU"/>
              </w:rPr>
              <w:t>И</w:t>
            </w:r>
            <w:r w:rsidR="00A8652B" w:rsidRPr="00F72AC7">
              <w:rPr>
                <w:rFonts w:ascii="Times New Roman" w:eastAsia="Times New Roman" w:hAnsi="Times New Roman" w:cs="Times New Roman"/>
                <w:sz w:val="24"/>
                <w:szCs w:val="24"/>
                <w:lang w:val="uz-Cyrl-UZ" w:eastAsia="ru-RU"/>
              </w:rPr>
              <w:t>лмий тадқиқотлар, инновациялар ва илмий педагогик кадрлар тайёрлаш бўлими бошлиғи</w:t>
            </w:r>
          </w:p>
        </w:tc>
      </w:tr>
      <w:tr w:rsidR="000A3828" w:rsidTr="000A3828">
        <w:tc>
          <w:tcPr>
            <w:tcW w:w="421" w:type="dxa"/>
            <w:vAlign w:val="center"/>
          </w:tcPr>
          <w:p w:rsidR="000A3828" w:rsidRPr="00675547" w:rsidRDefault="000A3828" w:rsidP="000A3828">
            <w:pPr>
              <w:spacing w:after="0" w:line="240" w:lineRule="auto"/>
              <w:ind w:left="-113"/>
              <w:jc w:val="center"/>
              <w:rPr>
                <w:rFonts w:ascii="Times New Roman" w:hAnsi="Times New Roman" w:cs="Times New Roman"/>
                <w:sz w:val="24"/>
                <w:szCs w:val="24"/>
                <w:lang w:val="uz-Cyrl-UZ"/>
              </w:rPr>
            </w:pPr>
            <w:r>
              <w:rPr>
                <w:rFonts w:ascii="Times New Roman" w:hAnsi="Times New Roman" w:cs="Times New Roman"/>
                <w:sz w:val="24"/>
                <w:szCs w:val="24"/>
                <w:lang w:val="uz-Cyrl-UZ"/>
              </w:rPr>
              <w:t>1</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Г.Эргашева </w:t>
            </w:r>
            <w:r w:rsidR="00A8652B">
              <w:rPr>
                <w:rFonts w:ascii="Times New Roman" w:hAnsi="Times New Roman" w:cs="Times New Roman"/>
                <w:sz w:val="24"/>
                <w:szCs w:val="24"/>
                <w:lang w:val="uz-Cyrl-UZ"/>
              </w:rPr>
              <w:t>ф.ф.д.</w:t>
            </w:r>
            <w:r w:rsidRPr="00F444ED">
              <w:rPr>
                <w:rFonts w:ascii="Times New Roman" w:hAnsi="Times New Roman" w:cs="Times New Roman"/>
                <w:sz w:val="24"/>
                <w:szCs w:val="24"/>
                <w:lang w:val="uz-Cyrl-UZ"/>
              </w:rPr>
              <w:t xml:space="preserve"> </w:t>
            </w:r>
            <w:r w:rsidRPr="00F444ED">
              <w:rPr>
                <w:rFonts w:ascii="Times New Roman" w:hAnsi="Times New Roman" w:cs="Times New Roman"/>
                <w:bCs/>
                <w:sz w:val="24"/>
                <w:szCs w:val="24"/>
                <w:lang w:val="uz-Cyrl-UZ"/>
              </w:rPr>
              <w:t>(</w:t>
            </w:r>
            <w:r w:rsidRPr="005A448F">
              <w:rPr>
                <w:rFonts w:ascii="Times New Roman" w:hAnsi="Times New Roman" w:cs="Times New Roman"/>
                <w:bCs/>
                <w:sz w:val="24"/>
                <w:szCs w:val="24"/>
                <w:lang w:val="uz-Cyrl-UZ"/>
              </w:rPr>
              <w:t>DSc</w:t>
            </w:r>
            <w:r w:rsidR="006F3533">
              <w:rPr>
                <w:rFonts w:ascii="Times New Roman" w:hAnsi="Times New Roman" w:cs="Times New Roman"/>
                <w:bCs/>
                <w:sz w:val="24"/>
                <w:szCs w:val="24"/>
                <w:lang w:val="uz-Cyrl-UZ"/>
              </w:rPr>
              <w:t>)</w:t>
            </w:r>
          </w:p>
        </w:tc>
        <w:tc>
          <w:tcPr>
            <w:tcW w:w="5387" w:type="dxa"/>
            <w:vAlign w:val="center"/>
          </w:tcPr>
          <w:p w:rsidR="000A3828" w:rsidRPr="000B1115" w:rsidRDefault="000A3828" w:rsidP="000A3828">
            <w:pPr>
              <w:spacing w:after="0"/>
              <w:rPr>
                <w:rFonts w:ascii="Times New Roman" w:hAnsi="Times New Roman" w:cs="Times New Roman"/>
                <w:sz w:val="24"/>
                <w:szCs w:val="24"/>
                <w:lang w:val="uz-Cyrl-UZ"/>
              </w:rPr>
            </w:pPr>
            <w:r w:rsidRPr="000B1115">
              <w:rPr>
                <w:rFonts w:ascii="Times New Roman" w:hAnsi="Times New Roman" w:cs="Times New Roman"/>
                <w:sz w:val="24"/>
                <w:szCs w:val="24"/>
                <w:lang w:val="uz-Cyrl-UZ"/>
              </w:rPr>
              <w:t xml:space="preserve">Назарий ва амалий лингвистика </w:t>
            </w:r>
            <w:r>
              <w:rPr>
                <w:rFonts w:ascii="Times New Roman" w:hAnsi="Times New Roman" w:cs="Times New Roman"/>
                <w:sz w:val="24"/>
                <w:szCs w:val="24"/>
                <w:lang w:val="uz-Cyrl-UZ"/>
              </w:rPr>
              <w:t>ИТИ директори</w:t>
            </w:r>
          </w:p>
        </w:tc>
      </w:tr>
      <w:tr w:rsidR="000A3828" w:rsidRPr="00B767DC" w:rsidTr="000A3828">
        <w:tc>
          <w:tcPr>
            <w:tcW w:w="421" w:type="dxa"/>
            <w:vAlign w:val="center"/>
          </w:tcPr>
          <w:p w:rsidR="000A3828" w:rsidRPr="00675547" w:rsidRDefault="000A3828" w:rsidP="000A3828">
            <w:pPr>
              <w:spacing w:after="0" w:line="240" w:lineRule="auto"/>
              <w:ind w:left="-113"/>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eastAsia="Times New Roman" w:hAnsi="Times New Roman" w:cs="Times New Roman"/>
                <w:sz w:val="24"/>
                <w:szCs w:val="24"/>
                <w:lang w:val="uz-Cyrl-UZ" w:eastAsia="ru-RU"/>
              </w:rPr>
              <w:t>М.Умарова</w:t>
            </w:r>
            <w:r w:rsidRPr="00F444ED">
              <w:rPr>
                <w:rFonts w:ascii="Times New Roman" w:eastAsia="Times New Roman" w:hAnsi="Times New Roman" w:cs="Times New Roman"/>
                <w:sz w:val="24"/>
                <w:szCs w:val="24"/>
                <w:lang w:val="uz-Cyrl-UZ" w:eastAsia="ru-RU"/>
              </w:rPr>
              <w:t xml:space="preserve"> </w:t>
            </w:r>
            <w:r w:rsidRPr="000B1115">
              <w:rPr>
                <w:rFonts w:ascii="Times New Roman" w:eastAsia="Times New Roman" w:hAnsi="Times New Roman" w:cs="Times New Roman"/>
                <w:sz w:val="24"/>
                <w:szCs w:val="24"/>
                <w:lang w:val="uz-Cyrl-UZ" w:eastAsia="ru-RU"/>
              </w:rPr>
              <w:t>ф.ф.</w:t>
            </w:r>
            <w:r>
              <w:rPr>
                <w:rFonts w:ascii="Times New Roman" w:eastAsia="Times New Roman" w:hAnsi="Times New Roman" w:cs="Times New Roman"/>
                <w:sz w:val="24"/>
                <w:szCs w:val="24"/>
                <w:lang w:val="uz-Cyrl-UZ" w:eastAsia="ru-RU"/>
              </w:rPr>
              <w:t>д.</w:t>
            </w:r>
            <w:r w:rsidR="006F3533">
              <w:rPr>
                <w:rFonts w:ascii="Times New Roman" w:eastAsia="Times New Roman" w:hAnsi="Times New Roman" w:cs="Times New Roman"/>
                <w:sz w:val="24"/>
                <w:szCs w:val="24"/>
                <w:lang w:val="uz-Cyrl-UZ" w:eastAsia="ru-RU"/>
              </w:rPr>
              <w:t>(DSc)</w:t>
            </w:r>
          </w:p>
        </w:tc>
        <w:tc>
          <w:tcPr>
            <w:tcW w:w="5387" w:type="dxa"/>
            <w:vAlign w:val="center"/>
          </w:tcPr>
          <w:p w:rsidR="000A3828" w:rsidRPr="00F444ED" w:rsidRDefault="000A3828" w:rsidP="000A3828">
            <w:pPr>
              <w:spacing w:after="0"/>
              <w:rPr>
                <w:rFonts w:ascii="Times New Roman" w:hAnsi="Times New Roman" w:cs="Times New Roman"/>
                <w:sz w:val="24"/>
                <w:szCs w:val="24"/>
                <w:shd w:val="clear" w:color="auto" w:fill="FFFFFF"/>
                <w:lang w:val="uz-Cyrl-UZ"/>
              </w:rPr>
            </w:pPr>
            <w:r w:rsidRPr="00F444ED">
              <w:rPr>
                <w:rFonts w:ascii="Times New Roman" w:hAnsi="Times New Roman" w:cs="Times New Roman"/>
                <w:sz w:val="24"/>
                <w:szCs w:val="24"/>
                <w:shd w:val="clear" w:color="auto" w:fill="FFFFFF"/>
                <w:lang w:val="uz-Cyrl-UZ"/>
              </w:rPr>
              <w:t xml:space="preserve">Адабиётшунослик </w:t>
            </w:r>
            <w:r w:rsidRPr="000A3828">
              <w:rPr>
                <w:rFonts w:ascii="Times New Roman" w:hAnsi="Times New Roman" w:cs="Times New Roman"/>
                <w:sz w:val="24"/>
                <w:szCs w:val="24"/>
                <w:shd w:val="clear" w:color="auto" w:fill="FFFFFF"/>
                <w:lang w:val="uz-Cyrl-UZ"/>
              </w:rPr>
              <w:t>ИТИ директори</w:t>
            </w:r>
          </w:p>
        </w:tc>
      </w:tr>
      <w:tr w:rsidR="000A3828" w:rsidRPr="000A3828" w:rsidTr="000A3828">
        <w:tc>
          <w:tcPr>
            <w:tcW w:w="421" w:type="dxa"/>
            <w:vAlign w:val="center"/>
          </w:tcPr>
          <w:p w:rsidR="000A3828" w:rsidRPr="00675547" w:rsidRDefault="000A3828" w:rsidP="000A3828">
            <w:pPr>
              <w:spacing w:after="0" w:line="240" w:lineRule="auto"/>
              <w:ind w:hanging="113"/>
              <w:jc w:val="center"/>
              <w:rPr>
                <w:rFonts w:ascii="Times New Roman" w:hAnsi="Times New Roman" w:cs="Times New Roman"/>
                <w:sz w:val="24"/>
                <w:szCs w:val="24"/>
                <w:lang w:val="uz-Cyrl-UZ"/>
              </w:rPr>
            </w:pPr>
            <w:r>
              <w:rPr>
                <w:rFonts w:ascii="Times New Roman" w:hAnsi="Times New Roman" w:cs="Times New Roman"/>
                <w:sz w:val="24"/>
                <w:szCs w:val="24"/>
                <w:lang w:val="uz-Cyrl-UZ"/>
              </w:rPr>
              <w:t>3</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Ж.Абдуганиева </w:t>
            </w:r>
            <w:r>
              <w:rPr>
                <w:rFonts w:ascii="Times New Roman" w:eastAsia="Times New Roman" w:hAnsi="Times New Roman" w:cs="Times New Roman"/>
                <w:sz w:val="24"/>
                <w:szCs w:val="24"/>
                <w:lang w:val="uz-Cyrl-UZ"/>
              </w:rPr>
              <w:t>п</w:t>
            </w:r>
            <w:r w:rsidR="00A8652B">
              <w:rPr>
                <w:rFonts w:ascii="Times New Roman" w:eastAsia="Times New Roman" w:hAnsi="Times New Roman" w:cs="Times New Roman"/>
                <w:sz w:val="24"/>
                <w:szCs w:val="24"/>
                <w:lang w:val="uz-Cyrl-UZ"/>
              </w:rPr>
              <w:t>.ф.д.</w:t>
            </w:r>
            <w:r w:rsidRPr="00F444ED">
              <w:rPr>
                <w:rFonts w:ascii="Times New Roman" w:eastAsia="Times New Roman" w:hAnsi="Times New Roman" w:cs="Times New Roman"/>
                <w:sz w:val="24"/>
                <w:szCs w:val="24"/>
                <w:lang w:val="uz-Cyrl-UZ"/>
              </w:rPr>
              <w:t xml:space="preserve"> </w:t>
            </w:r>
            <w:r w:rsidR="006F3533">
              <w:rPr>
                <w:rFonts w:ascii="Times New Roman" w:eastAsia="Times New Roman" w:hAnsi="Times New Roman" w:cs="Times New Roman"/>
                <w:bCs/>
                <w:sz w:val="24"/>
                <w:szCs w:val="24"/>
                <w:lang w:val="uz-Cyrl-UZ"/>
              </w:rPr>
              <w:t>(PhD)</w:t>
            </w:r>
          </w:p>
        </w:tc>
        <w:tc>
          <w:tcPr>
            <w:tcW w:w="5387" w:type="dxa"/>
            <w:vAlign w:val="center"/>
          </w:tcPr>
          <w:p w:rsidR="000A3828" w:rsidRPr="00F444ED" w:rsidRDefault="000A3828" w:rsidP="000A3828">
            <w:pPr>
              <w:spacing w:after="0"/>
              <w:rPr>
                <w:rFonts w:ascii="Times New Roman" w:hAnsi="Times New Roman" w:cs="Times New Roman"/>
                <w:sz w:val="24"/>
                <w:szCs w:val="24"/>
                <w:lang w:val="uz-Cyrl-UZ"/>
              </w:rPr>
            </w:pPr>
            <w:r w:rsidRPr="00F444ED">
              <w:rPr>
                <w:rFonts w:ascii="Times New Roman" w:hAnsi="Times New Roman" w:cs="Times New Roman"/>
                <w:sz w:val="24"/>
                <w:szCs w:val="24"/>
                <w:shd w:val="clear" w:color="auto" w:fill="FFFFFF"/>
                <w:lang w:val="uz-Cyrl-UZ"/>
              </w:rPr>
              <w:t xml:space="preserve">Таржимашунослик </w:t>
            </w:r>
            <w:r w:rsidRPr="000A3828">
              <w:rPr>
                <w:rFonts w:ascii="Times New Roman" w:hAnsi="Times New Roman" w:cs="Times New Roman"/>
                <w:sz w:val="24"/>
                <w:szCs w:val="24"/>
                <w:shd w:val="clear" w:color="auto" w:fill="FFFFFF"/>
                <w:lang w:val="uz-Cyrl-UZ"/>
              </w:rPr>
              <w:t>ИТИ директори</w:t>
            </w:r>
          </w:p>
        </w:tc>
      </w:tr>
      <w:tr w:rsidR="000A3828" w:rsidTr="000A3828">
        <w:tc>
          <w:tcPr>
            <w:tcW w:w="421" w:type="dxa"/>
            <w:vAlign w:val="center"/>
          </w:tcPr>
          <w:p w:rsidR="000A3828" w:rsidRPr="00675547" w:rsidRDefault="000A3828" w:rsidP="000A3828">
            <w:pPr>
              <w:spacing w:after="0" w:line="240" w:lineRule="auto"/>
              <w:ind w:hanging="113"/>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А.Рахмонов </w:t>
            </w:r>
            <w:r w:rsidR="00A8652B">
              <w:rPr>
                <w:rFonts w:ascii="Times New Roman" w:hAnsi="Times New Roman" w:cs="Times New Roman"/>
                <w:sz w:val="24"/>
                <w:szCs w:val="24"/>
                <w:lang w:val="uz-Cyrl-UZ"/>
              </w:rPr>
              <w:t>п.ф.д.</w:t>
            </w:r>
            <w:r w:rsidRPr="00F444ED">
              <w:rPr>
                <w:rFonts w:ascii="Times New Roman" w:hAnsi="Times New Roman" w:cs="Times New Roman"/>
                <w:sz w:val="24"/>
                <w:szCs w:val="24"/>
                <w:lang w:val="uz-Cyrl-UZ"/>
              </w:rPr>
              <w:t xml:space="preserve"> </w:t>
            </w:r>
            <w:r w:rsidR="006F3533">
              <w:rPr>
                <w:rFonts w:ascii="Times New Roman" w:hAnsi="Times New Roman" w:cs="Times New Roman"/>
                <w:bCs/>
                <w:sz w:val="24"/>
                <w:szCs w:val="24"/>
                <w:lang w:val="uz-Cyrl-UZ"/>
              </w:rPr>
              <w:t>(PhD)</w:t>
            </w:r>
          </w:p>
          <w:p w:rsidR="000A3828" w:rsidRDefault="000A3828" w:rsidP="000A3828">
            <w:pPr>
              <w:spacing w:after="0" w:line="240" w:lineRule="auto"/>
              <w:rPr>
                <w:rFonts w:ascii="Times New Roman" w:hAnsi="Times New Roman" w:cs="Times New Roman"/>
                <w:sz w:val="24"/>
                <w:szCs w:val="24"/>
                <w:lang w:val="uz-Cyrl-UZ"/>
              </w:rPr>
            </w:pPr>
            <w:r w:rsidRPr="00F444ED">
              <w:rPr>
                <w:rFonts w:ascii="Times New Roman" w:hAnsi="Times New Roman" w:cs="Times New Roman"/>
                <w:sz w:val="24"/>
                <w:szCs w:val="24"/>
                <w:lang w:val="uz-Cyrl-UZ"/>
              </w:rPr>
              <w:t xml:space="preserve"> </w:t>
            </w:r>
          </w:p>
        </w:tc>
        <w:tc>
          <w:tcPr>
            <w:tcW w:w="5387" w:type="dxa"/>
            <w:vAlign w:val="center"/>
          </w:tcPr>
          <w:p w:rsidR="000A3828" w:rsidRPr="00F444ED" w:rsidRDefault="000A3828" w:rsidP="000A3828">
            <w:pPr>
              <w:spacing w:after="0"/>
              <w:rPr>
                <w:rFonts w:ascii="Times New Roman" w:hAnsi="Times New Roman" w:cs="Times New Roman"/>
                <w:sz w:val="24"/>
                <w:szCs w:val="24"/>
                <w:shd w:val="clear" w:color="auto" w:fill="FFFFFF"/>
                <w:lang w:val="uz-Cyrl-UZ"/>
              </w:rPr>
            </w:pPr>
            <w:r w:rsidRPr="00F444ED">
              <w:rPr>
                <w:rFonts w:ascii="Times New Roman" w:hAnsi="Times New Roman" w:cs="Times New Roman"/>
                <w:sz w:val="24"/>
                <w:szCs w:val="24"/>
                <w:shd w:val="clear" w:color="auto" w:fill="FFFFFF"/>
                <w:lang w:val="uz-Cyrl-UZ"/>
              </w:rPr>
              <w:t xml:space="preserve">Хорижий тилларни ўқитиш методикаси </w:t>
            </w:r>
            <w:r w:rsidRPr="000A3828">
              <w:rPr>
                <w:rFonts w:ascii="Times New Roman" w:hAnsi="Times New Roman" w:cs="Times New Roman"/>
                <w:sz w:val="24"/>
                <w:szCs w:val="24"/>
                <w:shd w:val="clear" w:color="auto" w:fill="FFFFFF"/>
                <w:lang w:val="uz-Cyrl-UZ"/>
              </w:rPr>
              <w:t>ИТИ директори</w:t>
            </w:r>
          </w:p>
        </w:tc>
      </w:tr>
      <w:tr w:rsidR="000A3828" w:rsidTr="000A3828">
        <w:tc>
          <w:tcPr>
            <w:tcW w:w="421" w:type="dxa"/>
            <w:vAlign w:val="center"/>
          </w:tcPr>
          <w:p w:rsidR="000A3828" w:rsidRPr="00675547" w:rsidRDefault="000A3828" w:rsidP="000A3828">
            <w:pPr>
              <w:spacing w:after="0" w:line="240" w:lineRule="auto"/>
              <w:ind w:hanging="113"/>
              <w:jc w:val="center"/>
              <w:rPr>
                <w:rFonts w:ascii="Times New Roman" w:hAnsi="Times New Roman" w:cs="Times New Roman"/>
                <w:sz w:val="24"/>
                <w:szCs w:val="24"/>
                <w:lang w:val="uz-Cyrl-UZ"/>
              </w:rPr>
            </w:pPr>
            <w:r>
              <w:rPr>
                <w:rFonts w:ascii="Times New Roman" w:hAnsi="Times New Roman" w:cs="Times New Roman"/>
                <w:sz w:val="24"/>
                <w:szCs w:val="24"/>
                <w:lang w:val="uz-Cyrl-UZ"/>
              </w:rPr>
              <w:t>5</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Б.Алимов</w:t>
            </w:r>
            <w:r w:rsidRPr="00F444ED">
              <w:rPr>
                <w:rFonts w:ascii="Times New Roman" w:eastAsia="Times New Roman" w:hAnsi="Times New Roman" w:cs="Times New Roman"/>
                <w:sz w:val="24"/>
                <w:szCs w:val="24"/>
                <w:lang w:val="uz-Cyrl-UZ"/>
              </w:rPr>
              <w:t xml:space="preserve"> ф.ф.д.</w:t>
            </w:r>
            <w:r w:rsidRPr="00EE3226">
              <w:rPr>
                <w:rFonts w:ascii="Times New Roman" w:eastAsia="Times New Roman" w:hAnsi="Times New Roman" w:cs="Times New Roman"/>
                <w:bCs/>
                <w:sz w:val="24"/>
                <w:szCs w:val="24"/>
                <w:lang w:val="uz-Cyrl-UZ"/>
              </w:rPr>
              <w:t>(</w:t>
            </w:r>
            <w:r w:rsidRPr="00DB3A64">
              <w:rPr>
                <w:rFonts w:ascii="Times New Roman" w:eastAsia="Times New Roman" w:hAnsi="Times New Roman" w:cs="Times New Roman"/>
                <w:bCs/>
                <w:sz w:val="24"/>
                <w:szCs w:val="24"/>
                <w:lang w:val="uz-Cyrl-UZ"/>
              </w:rPr>
              <w:t>DSc</w:t>
            </w:r>
            <w:r w:rsidR="006F3533">
              <w:rPr>
                <w:rFonts w:ascii="Times New Roman" w:eastAsia="Times New Roman" w:hAnsi="Times New Roman" w:cs="Times New Roman"/>
                <w:bCs/>
                <w:sz w:val="24"/>
                <w:szCs w:val="24"/>
                <w:lang w:val="uz-Cyrl-UZ"/>
              </w:rPr>
              <w:t>)</w:t>
            </w:r>
          </w:p>
          <w:p w:rsidR="000A3828" w:rsidRDefault="000A3828" w:rsidP="000A3828">
            <w:pPr>
              <w:spacing w:after="0" w:line="240" w:lineRule="auto"/>
              <w:rPr>
                <w:rFonts w:ascii="Times New Roman" w:hAnsi="Times New Roman" w:cs="Times New Roman"/>
                <w:sz w:val="24"/>
                <w:szCs w:val="24"/>
                <w:lang w:val="uz-Cyrl-UZ"/>
              </w:rPr>
            </w:pPr>
          </w:p>
        </w:tc>
        <w:tc>
          <w:tcPr>
            <w:tcW w:w="5387" w:type="dxa"/>
            <w:vAlign w:val="center"/>
          </w:tcPr>
          <w:p w:rsidR="000A3828" w:rsidRPr="00F444ED" w:rsidRDefault="000A3828" w:rsidP="000A3828">
            <w:pPr>
              <w:spacing w:after="0"/>
              <w:rPr>
                <w:rFonts w:ascii="Times New Roman" w:hAnsi="Times New Roman" w:cs="Times New Roman"/>
                <w:sz w:val="24"/>
                <w:szCs w:val="24"/>
                <w:shd w:val="clear" w:color="auto" w:fill="FFFFFF"/>
                <w:lang w:val="uz-Cyrl-UZ"/>
              </w:rPr>
            </w:pPr>
            <w:r w:rsidRPr="00F444ED">
              <w:rPr>
                <w:rFonts w:ascii="Times New Roman" w:hAnsi="Times New Roman" w:cs="Times New Roman"/>
                <w:sz w:val="24"/>
                <w:szCs w:val="24"/>
                <w:shd w:val="clear" w:color="auto" w:fill="FFFFFF"/>
                <w:lang w:val="uz-Cyrl-UZ"/>
              </w:rPr>
              <w:t xml:space="preserve">Медиа ва коммуникация </w:t>
            </w:r>
            <w:r w:rsidRPr="000A3828">
              <w:rPr>
                <w:rFonts w:ascii="Times New Roman" w:hAnsi="Times New Roman" w:cs="Times New Roman"/>
                <w:sz w:val="24"/>
                <w:szCs w:val="24"/>
                <w:shd w:val="clear" w:color="auto" w:fill="FFFFFF"/>
                <w:lang w:val="uz-Cyrl-UZ"/>
              </w:rPr>
              <w:t>ИТИ директори</w:t>
            </w:r>
          </w:p>
        </w:tc>
      </w:tr>
      <w:tr w:rsidR="000A3828" w:rsidRPr="000A3828" w:rsidTr="000A3828">
        <w:tc>
          <w:tcPr>
            <w:tcW w:w="421" w:type="dxa"/>
            <w:vAlign w:val="center"/>
          </w:tcPr>
          <w:p w:rsidR="000A3828" w:rsidRPr="00675547" w:rsidRDefault="000A3828" w:rsidP="000A3828">
            <w:pPr>
              <w:spacing w:after="0" w:line="240" w:lineRule="auto"/>
              <w:ind w:hanging="113"/>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Х.Хушвақтова п.ф.д.</w:t>
            </w:r>
            <w:r w:rsidRPr="009917DF">
              <w:rPr>
                <w:rFonts w:ascii="Times New Roman" w:hAnsi="Times New Roman" w:cs="Times New Roman"/>
                <w:sz w:val="24"/>
                <w:szCs w:val="24"/>
                <w:lang w:val="uz-Cyrl-UZ"/>
              </w:rPr>
              <w:t xml:space="preserve"> </w:t>
            </w:r>
            <w:r w:rsidR="006F3533">
              <w:rPr>
                <w:rFonts w:ascii="Times New Roman" w:hAnsi="Times New Roman" w:cs="Times New Roman"/>
                <w:bCs/>
                <w:sz w:val="24"/>
                <w:szCs w:val="24"/>
                <w:lang w:val="uz-Cyrl-UZ"/>
              </w:rPr>
              <w:t>(DSc)</w:t>
            </w:r>
          </w:p>
        </w:tc>
        <w:tc>
          <w:tcPr>
            <w:tcW w:w="5387" w:type="dxa"/>
            <w:vAlign w:val="center"/>
          </w:tcPr>
          <w:p w:rsidR="000A3828" w:rsidRPr="00F444ED" w:rsidRDefault="000A3828" w:rsidP="000A3828">
            <w:pPr>
              <w:spacing w:after="0"/>
              <w:rPr>
                <w:rFonts w:ascii="Times New Roman" w:hAnsi="Times New Roman" w:cs="Times New Roman"/>
                <w:sz w:val="24"/>
                <w:szCs w:val="24"/>
                <w:lang w:val="uz-Cyrl-UZ"/>
              </w:rPr>
            </w:pPr>
            <w:r w:rsidRPr="00F444ED">
              <w:rPr>
                <w:rFonts w:ascii="Times New Roman" w:hAnsi="Times New Roman" w:cs="Times New Roman"/>
                <w:sz w:val="24"/>
                <w:szCs w:val="24"/>
                <w:lang w:val="uz-Cyrl-UZ"/>
              </w:rPr>
              <w:t>Экология</w:t>
            </w:r>
            <w:r w:rsidRPr="000A3828">
              <w:rPr>
                <w:lang w:val="uz-Cyrl-UZ"/>
              </w:rPr>
              <w:t xml:space="preserve"> </w:t>
            </w:r>
            <w:r w:rsidRPr="000A3828">
              <w:rPr>
                <w:rFonts w:ascii="Times New Roman" w:hAnsi="Times New Roman" w:cs="Times New Roman"/>
                <w:sz w:val="24"/>
                <w:szCs w:val="24"/>
                <w:lang w:val="uz-Cyrl-UZ"/>
              </w:rPr>
              <w:t>ИТИ директори</w:t>
            </w:r>
          </w:p>
        </w:tc>
      </w:tr>
      <w:tr w:rsidR="000A3828" w:rsidRPr="000A3828" w:rsidTr="000A3828">
        <w:tc>
          <w:tcPr>
            <w:tcW w:w="421" w:type="dxa"/>
            <w:vAlign w:val="center"/>
          </w:tcPr>
          <w:p w:rsidR="000A3828" w:rsidRPr="00675547" w:rsidRDefault="000A3828" w:rsidP="000A3828">
            <w:pPr>
              <w:spacing w:after="0" w:line="240" w:lineRule="auto"/>
              <w:ind w:hanging="113"/>
              <w:jc w:val="center"/>
              <w:rPr>
                <w:rFonts w:ascii="Times New Roman" w:hAnsi="Times New Roman" w:cs="Times New Roman"/>
                <w:sz w:val="24"/>
                <w:szCs w:val="24"/>
                <w:lang w:val="uz-Cyrl-UZ"/>
              </w:rPr>
            </w:pPr>
            <w:r>
              <w:rPr>
                <w:rFonts w:ascii="Times New Roman" w:hAnsi="Times New Roman" w:cs="Times New Roman"/>
                <w:sz w:val="24"/>
                <w:szCs w:val="24"/>
                <w:lang w:val="uz-Cyrl-UZ"/>
              </w:rPr>
              <w:t>7</w:t>
            </w:r>
          </w:p>
        </w:tc>
        <w:tc>
          <w:tcPr>
            <w:tcW w:w="3543" w:type="dxa"/>
          </w:tcPr>
          <w:p w:rsidR="000A3828"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К.Мурадкосимова </w:t>
            </w:r>
            <w:r w:rsidR="00A8652B">
              <w:rPr>
                <w:rFonts w:ascii="Times New Roman" w:hAnsi="Times New Roman" w:cs="Times New Roman"/>
                <w:sz w:val="24"/>
                <w:szCs w:val="24"/>
                <w:lang w:val="uz-Cyrl-UZ"/>
              </w:rPr>
              <w:t>п.ф.д.</w:t>
            </w:r>
            <w:r w:rsidR="006F3533">
              <w:rPr>
                <w:rFonts w:ascii="Times New Roman" w:hAnsi="Times New Roman" w:cs="Times New Roman"/>
                <w:bCs/>
                <w:sz w:val="24"/>
                <w:szCs w:val="24"/>
                <w:lang w:val="uz-Cyrl-UZ"/>
              </w:rPr>
              <w:t>(PhD)</w:t>
            </w:r>
            <w:r w:rsidRPr="00F444ED">
              <w:rPr>
                <w:rFonts w:ascii="Times New Roman" w:hAnsi="Times New Roman" w:cs="Times New Roman"/>
                <w:sz w:val="24"/>
                <w:szCs w:val="24"/>
                <w:lang w:val="uz-Cyrl-UZ"/>
              </w:rPr>
              <w:t xml:space="preserve"> </w:t>
            </w:r>
          </w:p>
        </w:tc>
        <w:tc>
          <w:tcPr>
            <w:tcW w:w="5387" w:type="dxa"/>
            <w:vAlign w:val="center"/>
          </w:tcPr>
          <w:p w:rsidR="000A3828" w:rsidRPr="00F444ED" w:rsidRDefault="000A3828" w:rsidP="000A3828">
            <w:pPr>
              <w:spacing w:after="0"/>
              <w:rPr>
                <w:rFonts w:ascii="Times New Roman" w:hAnsi="Times New Roman" w:cs="Times New Roman"/>
                <w:sz w:val="24"/>
                <w:szCs w:val="24"/>
                <w:lang w:val="uz-Cyrl-UZ"/>
              </w:rPr>
            </w:pPr>
            <w:r w:rsidRPr="00F444ED">
              <w:rPr>
                <w:rFonts w:ascii="Times New Roman" w:hAnsi="Times New Roman" w:cs="Times New Roman"/>
                <w:sz w:val="24"/>
                <w:szCs w:val="24"/>
                <w:lang w:val="uz-Cyrl-UZ"/>
              </w:rPr>
              <w:t>Валидация</w:t>
            </w:r>
            <w:r w:rsidRPr="000A3828">
              <w:rPr>
                <w:lang w:val="uz-Cyrl-UZ"/>
              </w:rPr>
              <w:t xml:space="preserve"> </w:t>
            </w:r>
            <w:r w:rsidRPr="000A3828">
              <w:rPr>
                <w:rFonts w:ascii="Times New Roman" w:hAnsi="Times New Roman" w:cs="Times New Roman"/>
                <w:sz w:val="24"/>
                <w:szCs w:val="24"/>
                <w:lang w:val="uz-Cyrl-UZ"/>
              </w:rPr>
              <w:t>ИТИ директори</w:t>
            </w:r>
          </w:p>
        </w:tc>
      </w:tr>
      <w:tr w:rsidR="000A3828" w:rsidRPr="000A3828" w:rsidTr="000A3828">
        <w:tc>
          <w:tcPr>
            <w:tcW w:w="421" w:type="dxa"/>
            <w:vAlign w:val="center"/>
          </w:tcPr>
          <w:p w:rsidR="000A3828" w:rsidRPr="00675547" w:rsidRDefault="000A3828" w:rsidP="000A3828">
            <w:pPr>
              <w:spacing w:after="0" w:line="240" w:lineRule="auto"/>
              <w:ind w:left="-113" w:right="-7"/>
              <w:jc w:val="center"/>
              <w:rPr>
                <w:rFonts w:ascii="Times New Roman" w:hAnsi="Times New Roman" w:cs="Times New Roman"/>
                <w:sz w:val="24"/>
                <w:szCs w:val="24"/>
                <w:lang w:val="uz-Cyrl-UZ"/>
              </w:rPr>
            </w:pPr>
            <w:r>
              <w:rPr>
                <w:rFonts w:ascii="Times New Roman" w:hAnsi="Times New Roman" w:cs="Times New Roman"/>
                <w:sz w:val="24"/>
                <w:szCs w:val="24"/>
                <w:lang w:val="uz-Cyrl-UZ"/>
              </w:rPr>
              <w:t>8</w:t>
            </w:r>
          </w:p>
        </w:tc>
        <w:tc>
          <w:tcPr>
            <w:tcW w:w="3543" w:type="dxa"/>
          </w:tcPr>
          <w:p w:rsidR="000A3828" w:rsidRPr="009917DF" w:rsidRDefault="000A3828" w:rsidP="000A3828">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С.Саидов с</w:t>
            </w:r>
            <w:r w:rsidRPr="009917DF">
              <w:rPr>
                <w:rFonts w:ascii="Times New Roman" w:hAnsi="Times New Roman" w:cs="Times New Roman"/>
                <w:sz w:val="24"/>
                <w:szCs w:val="24"/>
                <w:lang w:val="uz-Cyrl-UZ"/>
              </w:rPr>
              <w:t xml:space="preserve">.ф.д. </w:t>
            </w:r>
            <w:r w:rsidRPr="009917DF">
              <w:rPr>
                <w:rFonts w:ascii="Times New Roman" w:hAnsi="Times New Roman" w:cs="Times New Roman"/>
                <w:bCs/>
                <w:sz w:val="24"/>
                <w:szCs w:val="24"/>
                <w:lang w:val="uz-Cyrl-UZ"/>
              </w:rPr>
              <w:t xml:space="preserve">(PhD). </w:t>
            </w:r>
            <w:r w:rsidRPr="009917DF">
              <w:rPr>
                <w:rFonts w:ascii="Times New Roman" w:hAnsi="Times New Roman" w:cs="Times New Roman"/>
                <w:sz w:val="24"/>
                <w:szCs w:val="24"/>
                <w:lang w:val="uz-Cyrl-UZ"/>
              </w:rPr>
              <w:t xml:space="preserve"> </w:t>
            </w:r>
          </w:p>
          <w:p w:rsidR="000A3828" w:rsidRDefault="000A3828" w:rsidP="000A3828">
            <w:pPr>
              <w:spacing w:after="0" w:line="240" w:lineRule="auto"/>
              <w:rPr>
                <w:rFonts w:ascii="Times New Roman" w:hAnsi="Times New Roman" w:cs="Times New Roman"/>
                <w:sz w:val="24"/>
                <w:szCs w:val="24"/>
                <w:lang w:val="uz-Cyrl-UZ"/>
              </w:rPr>
            </w:pPr>
          </w:p>
        </w:tc>
        <w:tc>
          <w:tcPr>
            <w:tcW w:w="5387" w:type="dxa"/>
            <w:vAlign w:val="center"/>
          </w:tcPr>
          <w:p w:rsidR="000A3828" w:rsidRPr="00F444ED" w:rsidRDefault="000A3828" w:rsidP="000A3828">
            <w:pPr>
              <w:spacing w:after="0"/>
              <w:rPr>
                <w:rFonts w:ascii="Times New Roman" w:hAnsi="Times New Roman" w:cs="Times New Roman"/>
                <w:sz w:val="24"/>
                <w:szCs w:val="24"/>
                <w:lang w:val="uz-Cyrl-UZ"/>
              </w:rPr>
            </w:pPr>
            <w:r w:rsidRPr="00F444ED">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w:t>
            </w:r>
            <w:r w:rsidRPr="00F444ED">
              <w:rPr>
                <w:rFonts w:ascii="Times New Roman" w:hAnsi="Times New Roman" w:cs="Times New Roman"/>
                <w:sz w:val="24"/>
                <w:szCs w:val="24"/>
                <w:lang w:val="uz-Cyrl-UZ"/>
              </w:rPr>
              <w:t>жтимоий</w:t>
            </w:r>
            <w:r>
              <w:rPr>
                <w:rFonts w:ascii="Times New Roman" w:hAnsi="Times New Roman" w:cs="Times New Roman"/>
                <w:sz w:val="24"/>
                <w:szCs w:val="24"/>
                <w:lang w:val="uz-Cyrl-UZ"/>
              </w:rPr>
              <w:t xml:space="preserve"> жараёнларни ўрганиш </w:t>
            </w:r>
            <w:r w:rsidRPr="00F444ED">
              <w:rPr>
                <w:rFonts w:ascii="Times New Roman" w:hAnsi="Times New Roman" w:cs="Times New Roman"/>
                <w:sz w:val="24"/>
                <w:szCs w:val="24"/>
                <w:lang w:val="uz-Cyrl-UZ"/>
              </w:rPr>
              <w:t xml:space="preserve"> </w:t>
            </w:r>
            <w:r w:rsidRPr="000A3828">
              <w:rPr>
                <w:rFonts w:ascii="Times New Roman" w:hAnsi="Times New Roman" w:cs="Times New Roman"/>
                <w:sz w:val="24"/>
                <w:szCs w:val="24"/>
                <w:lang w:val="uz-Cyrl-UZ"/>
              </w:rPr>
              <w:t>ИТИ директори</w:t>
            </w:r>
          </w:p>
        </w:tc>
      </w:tr>
    </w:tbl>
    <w:p w:rsidR="00675547" w:rsidRDefault="00675547" w:rsidP="008F0681">
      <w:pPr>
        <w:ind w:firstLine="708"/>
        <w:rPr>
          <w:rFonts w:ascii="Times New Roman" w:hAnsi="Times New Roman" w:cs="Times New Roman"/>
          <w:sz w:val="24"/>
          <w:szCs w:val="24"/>
          <w:lang w:val="uz-Cyrl-UZ"/>
        </w:rPr>
      </w:pPr>
    </w:p>
    <w:p w:rsidR="00675547" w:rsidRDefault="00675547" w:rsidP="008F0681">
      <w:pPr>
        <w:ind w:firstLine="708"/>
        <w:rPr>
          <w:rFonts w:ascii="Times New Roman" w:hAnsi="Times New Roman" w:cs="Times New Roman"/>
          <w:sz w:val="24"/>
          <w:szCs w:val="24"/>
          <w:lang w:val="uz-Cyrl-UZ"/>
        </w:rPr>
      </w:pPr>
    </w:p>
    <w:p w:rsidR="00AD0892" w:rsidRPr="001B1463" w:rsidRDefault="00AD0892" w:rsidP="00AD0892">
      <w:pPr>
        <w:spacing w:after="0" w:line="240" w:lineRule="auto"/>
        <w:ind w:firstLine="708"/>
        <w:jc w:val="both"/>
        <w:rPr>
          <w:rFonts w:ascii="Times New Roman" w:eastAsia="Times New Roman" w:hAnsi="Times New Roman" w:cs="Times New Roman"/>
          <w:color w:val="000000"/>
          <w:sz w:val="26"/>
          <w:szCs w:val="26"/>
          <w:lang w:val="uz-Cyrl-UZ" w:eastAsia="ru-RU"/>
        </w:rPr>
      </w:pPr>
    </w:p>
    <w:sectPr w:rsidR="00AD0892" w:rsidRPr="001B1463" w:rsidSect="00A36A2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B75D2"/>
    <w:multiLevelType w:val="hybridMultilevel"/>
    <w:tmpl w:val="78142F02"/>
    <w:lvl w:ilvl="0" w:tplc="2BDACB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030B7"/>
    <w:multiLevelType w:val="multilevel"/>
    <w:tmpl w:val="142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F013E"/>
    <w:multiLevelType w:val="hybridMultilevel"/>
    <w:tmpl w:val="A3E4F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B7"/>
    <w:rsid w:val="0002118A"/>
    <w:rsid w:val="00041FF1"/>
    <w:rsid w:val="000A2645"/>
    <w:rsid w:val="000A3828"/>
    <w:rsid w:val="000B1115"/>
    <w:rsid w:val="000D6FF4"/>
    <w:rsid w:val="00123B52"/>
    <w:rsid w:val="001465D7"/>
    <w:rsid w:val="00161CBA"/>
    <w:rsid w:val="00170210"/>
    <w:rsid w:val="001C5AD1"/>
    <w:rsid w:val="001C69E6"/>
    <w:rsid w:val="001C7A09"/>
    <w:rsid w:val="00221B19"/>
    <w:rsid w:val="002826C0"/>
    <w:rsid w:val="002A5E00"/>
    <w:rsid w:val="002C0BAE"/>
    <w:rsid w:val="002F2E20"/>
    <w:rsid w:val="0031325B"/>
    <w:rsid w:val="00322757"/>
    <w:rsid w:val="0032751D"/>
    <w:rsid w:val="00353035"/>
    <w:rsid w:val="003531D8"/>
    <w:rsid w:val="00367656"/>
    <w:rsid w:val="0038263C"/>
    <w:rsid w:val="003C0139"/>
    <w:rsid w:val="003C77A3"/>
    <w:rsid w:val="003D0BEE"/>
    <w:rsid w:val="003D26A8"/>
    <w:rsid w:val="003E40DB"/>
    <w:rsid w:val="003F5FBF"/>
    <w:rsid w:val="00450580"/>
    <w:rsid w:val="00450CC6"/>
    <w:rsid w:val="00457F1F"/>
    <w:rsid w:val="004962F0"/>
    <w:rsid w:val="004B4FB6"/>
    <w:rsid w:val="004C1C3B"/>
    <w:rsid w:val="004E08A3"/>
    <w:rsid w:val="004E0978"/>
    <w:rsid w:val="005330B7"/>
    <w:rsid w:val="00564CF1"/>
    <w:rsid w:val="005773F7"/>
    <w:rsid w:val="00581F3B"/>
    <w:rsid w:val="005A448F"/>
    <w:rsid w:val="00636C13"/>
    <w:rsid w:val="00675547"/>
    <w:rsid w:val="00691872"/>
    <w:rsid w:val="006B177E"/>
    <w:rsid w:val="006F3533"/>
    <w:rsid w:val="00743C33"/>
    <w:rsid w:val="0074776E"/>
    <w:rsid w:val="0077017A"/>
    <w:rsid w:val="00797C8F"/>
    <w:rsid w:val="00803BE5"/>
    <w:rsid w:val="008D730E"/>
    <w:rsid w:val="008E5DD7"/>
    <w:rsid w:val="008F0681"/>
    <w:rsid w:val="00971DE2"/>
    <w:rsid w:val="009917DF"/>
    <w:rsid w:val="009E3FDA"/>
    <w:rsid w:val="009E5CD7"/>
    <w:rsid w:val="00A36A22"/>
    <w:rsid w:val="00A73F49"/>
    <w:rsid w:val="00A85BE3"/>
    <w:rsid w:val="00A8652B"/>
    <w:rsid w:val="00AA521F"/>
    <w:rsid w:val="00AD0892"/>
    <w:rsid w:val="00AD3A2B"/>
    <w:rsid w:val="00AE31C0"/>
    <w:rsid w:val="00AE43CC"/>
    <w:rsid w:val="00B367C6"/>
    <w:rsid w:val="00B517CE"/>
    <w:rsid w:val="00B6272D"/>
    <w:rsid w:val="00B767DC"/>
    <w:rsid w:val="00C47EC6"/>
    <w:rsid w:val="00C71739"/>
    <w:rsid w:val="00D12429"/>
    <w:rsid w:val="00D739FC"/>
    <w:rsid w:val="00D95F59"/>
    <w:rsid w:val="00DB3A64"/>
    <w:rsid w:val="00E31EE4"/>
    <w:rsid w:val="00E846A6"/>
    <w:rsid w:val="00E90F05"/>
    <w:rsid w:val="00EA3A0D"/>
    <w:rsid w:val="00EE3226"/>
    <w:rsid w:val="00F13578"/>
    <w:rsid w:val="00F23BBC"/>
    <w:rsid w:val="00F444ED"/>
    <w:rsid w:val="00F67898"/>
    <w:rsid w:val="00F72AC7"/>
    <w:rsid w:val="00FB01A6"/>
    <w:rsid w:val="00FB133F"/>
    <w:rsid w:val="00FE6A9B"/>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26D24-F579-4209-BBE8-41FE24C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C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1C3B"/>
    <w:pPr>
      <w:ind w:left="720"/>
      <w:contextualSpacing/>
    </w:pPr>
  </w:style>
  <w:style w:type="paragraph" w:styleId="a5">
    <w:name w:val="No Spacing"/>
    <w:uiPriority w:val="1"/>
    <w:qFormat/>
    <w:rsid w:val="0002118A"/>
    <w:pPr>
      <w:spacing w:after="0" w:line="240" w:lineRule="auto"/>
    </w:pPr>
  </w:style>
  <w:style w:type="paragraph" w:styleId="a6">
    <w:name w:val="Balloon Text"/>
    <w:basedOn w:val="a"/>
    <w:link w:val="a7"/>
    <w:uiPriority w:val="99"/>
    <w:semiHidden/>
    <w:unhideWhenUsed/>
    <w:rsid w:val="006918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1872"/>
    <w:rPr>
      <w:rFonts w:ascii="Segoe UI" w:hAnsi="Segoe UI" w:cs="Segoe UI"/>
      <w:sz w:val="18"/>
      <w:szCs w:val="18"/>
    </w:rPr>
  </w:style>
  <w:style w:type="table" w:customStyle="1" w:styleId="1">
    <w:name w:val="Сетка таблицы1"/>
    <w:basedOn w:val="a1"/>
    <w:next w:val="a3"/>
    <w:uiPriority w:val="59"/>
    <w:rsid w:val="00457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E5C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0053">
      <w:bodyDiv w:val="1"/>
      <w:marLeft w:val="0"/>
      <w:marRight w:val="0"/>
      <w:marTop w:val="0"/>
      <w:marBottom w:val="0"/>
      <w:divBdr>
        <w:top w:val="none" w:sz="0" w:space="0" w:color="auto"/>
        <w:left w:val="none" w:sz="0" w:space="0" w:color="auto"/>
        <w:bottom w:val="none" w:sz="0" w:space="0" w:color="auto"/>
        <w:right w:val="none" w:sz="0" w:space="0" w:color="auto"/>
      </w:divBdr>
    </w:div>
    <w:div w:id="20411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EF359-73F1-4AD3-BD97-D0CA8936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2022-06-03T05:10:00Z</cp:lastPrinted>
  <dcterms:created xsi:type="dcterms:W3CDTF">2022-03-09T09:59:00Z</dcterms:created>
  <dcterms:modified xsi:type="dcterms:W3CDTF">2022-07-14T12:23:00Z</dcterms:modified>
</cp:coreProperties>
</file>