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BEE16" w14:textId="77777777" w:rsidR="00AC65E3" w:rsidRPr="002F4F2E" w:rsidRDefault="00AC65E3" w:rsidP="00AC65E3">
      <w:pPr>
        <w:spacing w:after="0" w:line="360" w:lineRule="auto"/>
        <w:jc w:val="center"/>
        <w:rPr>
          <w:rFonts w:ascii="Times New Roman" w:eastAsia="Times New Roman" w:hAnsi="Times New Roman" w:cs="Times New Roman"/>
          <w:b/>
          <w:sz w:val="24"/>
          <w:szCs w:val="24"/>
          <w:lang w:val="en-US" w:eastAsia="ru-RU"/>
        </w:rPr>
      </w:pPr>
      <w:r>
        <w:rPr>
          <w:rFonts w:ascii="Times New Roman" w:hAnsi="Times New Roman"/>
          <w:b/>
          <w:sz w:val="24"/>
        </w:rPr>
        <w:t>REPUBLIC OF UZBEKISTAN</w:t>
      </w:r>
    </w:p>
    <w:p w14:paraId="65D99875" w14:textId="77777777" w:rsidR="00AC65E3" w:rsidRPr="002F4F2E" w:rsidRDefault="00AC65E3" w:rsidP="00AC65E3">
      <w:pPr>
        <w:spacing w:after="0" w:line="360" w:lineRule="auto"/>
        <w:jc w:val="center"/>
        <w:rPr>
          <w:rFonts w:ascii="Times New Roman" w:eastAsia="Times New Roman" w:hAnsi="Times New Roman" w:cs="Times New Roman"/>
          <w:b/>
          <w:sz w:val="24"/>
          <w:szCs w:val="24"/>
          <w:lang w:val="en-US" w:eastAsia="ru-RU"/>
        </w:rPr>
      </w:pPr>
      <w:r>
        <w:rPr>
          <w:rFonts w:ascii="Times New Roman" w:hAnsi="Times New Roman"/>
          <w:b/>
          <w:sz w:val="24"/>
        </w:rPr>
        <w:t>MINISTRY OF HIGHER EDUCATION, SCIENCE AND INNOVATIONS</w:t>
      </w:r>
    </w:p>
    <w:p w14:paraId="67BAB1DE" w14:textId="77777777" w:rsidR="00AC65E3" w:rsidRPr="002F4F2E" w:rsidRDefault="00AC65E3" w:rsidP="00AC65E3">
      <w:pPr>
        <w:spacing w:after="0" w:line="360" w:lineRule="auto"/>
        <w:jc w:val="center"/>
        <w:rPr>
          <w:rFonts w:ascii="Times New Roman" w:eastAsia="Times New Roman" w:hAnsi="Times New Roman" w:cs="Times New Roman"/>
          <w:b/>
          <w:sz w:val="24"/>
          <w:szCs w:val="24"/>
          <w:lang w:val="en-US" w:eastAsia="ru-RU"/>
        </w:rPr>
      </w:pPr>
      <w:r>
        <w:rPr>
          <w:rFonts w:ascii="Times New Roman" w:hAnsi="Times New Roman"/>
          <w:b/>
          <w:sz w:val="24"/>
        </w:rPr>
        <w:t>UZBEKISTAN STATE WORLD LANGUAGES UNIVERSITY</w:t>
      </w:r>
    </w:p>
    <w:p w14:paraId="00468B09" w14:textId="77777777" w:rsidR="00AC65E3" w:rsidRPr="002F4F2E" w:rsidRDefault="00AC65E3" w:rsidP="00AC65E3">
      <w:pPr>
        <w:spacing w:after="0" w:line="240" w:lineRule="auto"/>
        <w:rPr>
          <w:rFonts w:ascii="Times New Roman" w:eastAsia="Times New Roman" w:hAnsi="Times New Roman" w:cs="Times New Roman"/>
          <w:sz w:val="24"/>
          <w:szCs w:val="24"/>
          <w:lang w:val="en-US" w:eastAsia="ru-RU"/>
        </w:rPr>
      </w:pPr>
    </w:p>
    <w:p w14:paraId="2D5095A3" w14:textId="77777777" w:rsidR="00AC65E3" w:rsidRPr="002F4F2E" w:rsidRDefault="00AC65E3" w:rsidP="00AC65E3">
      <w:pPr>
        <w:spacing w:after="0" w:line="240" w:lineRule="auto"/>
        <w:rPr>
          <w:rFonts w:ascii="Times New Roman" w:eastAsia="Times New Roman" w:hAnsi="Times New Roman" w:cs="Times New Roman"/>
          <w:sz w:val="24"/>
          <w:szCs w:val="24"/>
          <w:lang w:val="en-US" w:eastAsia="ru-RU"/>
        </w:rPr>
      </w:pPr>
    </w:p>
    <w:p w14:paraId="07895EFE" w14:textId="77777777" w:rsidR="00AC65E3" w:rsidRPr="002F4F2E" w:rsidRDefault="00AC65E3" w:rsidP="00AC65E3">
      <w:pPr>
        <w:spacing w:after="0" w:line="240" w:lineRule="auto"/>
        <w:rPr>
          <w:rFonts w:ascii="Times New Roman" w:eastAsia="Times New Roman" w:hAnsi="Times New Roman" w:cs="Times New Roman"/>
          <w:sz w:val="24"/>
          <w:szCs w:val="24"/>
          <w:lang w:val="en-US" w:eastAsia="ru-RU"/>
        </w:rPr>
      </w:pPr>
    </w:p>
    <w:p w14:paraId="3C0DF0CB" w14:textId="77777777" w:rsidR="00AC65E3" w:rsidRPr="002F4F2E" w:rsidRDefault="00AC65E3" w:rsidP="00AC65E3">
      <w:pPr>
        <w:spacing w:after="0" w:line="360" w:lineRule="auto"/>
        <w:jc w:val="center"/>
        <w:rPr>
          <w:rFonts w:ascii="Times New Roman" w:eastAsia="Times New Roman" w:hAnsi="Times New Roman" w:cs="Times New Roman"/>
          <w:sz w:val="28"/>
          <w:szCs w:val="28"/>
          <w:lang w:val="en-US" w:eastAsia="ru-RU"/>
        </w:rPr>
      </w:pPr>
      <w:r>
        <w:rPr>
          <w:rFonts w:ascii="Times New Roman" w:hAnsi="Times New Roman"/>
          <w:sz w:val="28"/>
        </w:rPr>
        <w:t xml:space="preserve">                                                                                    «APPROVED»</w:t>
      </w:r>
    </w:p>
    <w:p w14:paraId="7DDB7043" w14:textId="77777777" w:rsidR="00AC65E3" w:rsidRPr="002F4F2E" w:rsidRDefault="00AC65E3" w:rsidP="00AC65E3">
      <w:pPr>
        <w:spacing w:after="0" w:line="360" w:lineRule="auto"/>
        <w:jc w:val="right"/>
        <w:rPr>
          <w:rFonts w:ascii="Times New Roman" w:eastAsia="Times New Roman" w:hAnsi="Times New Roman" w:cs="Times New Roman"/>
          <w:sz w:val="28"/>
          <w:szCs w:val="28"/>
          <w:lang w:val="en-US" w:eastAsia="ru-RU"/>
        </w:rPr>
      </w:pPr>
      <w:r>
        <w:rPr>
          <w:rFonts w:ascii="Times New Roman" w:hAnsi="Times New Roman"/>
          <w:sz w:val="28"/>
        </w:rPr>
        <w:t>Vice Rector for Academic Affairs</w:t>
      </w:r>
    </w:p>
    <w:p w14:paraId="666EB658" w14:textId="77777777" w:rsidR="00AC65E3" w:rsidRPr="002F4F2E" w:rsidRDefault="00AC65E3" w:rsidP="00AC65E3">
      <w:pPr>
        <w:spacing w:after="0" w:line="360" w:lineRule="auto"/>
        <w:jc w:val="right"/>
        <w:rPr>
          <w:rFonts w:ascii="Times New Roman" w:eastAsia="Times New Roman" w:hAnsi="Times New Roman" w:cs="Times New Roman"/>
          <w:sz w:val="28"/>
          <w:szCs w:val="28"/>
          <w:lang w:val="en-US" w:eastAsia="ru-RU"/>
        </w:rPr>
      </w:pPr>
      <w:r>
        <w:rPr>
          <w:rFonts w:ascii="Times New Roman" w:hAnsi="Times New Roman"/>
          <w:sz w:val="28"/>
        </w:rPr>
        <w:t xml:space="preserve">____________  M. Chutpulatov </w:t>
      </w:r>
    </w:p>
    <w:p w14:paraId="40563F7C" w14:textId="77777777" w:rsidR="00AC65E3" w:rsidRPr="002F4F2E" w:rsidRDefault="00034124" w:rsidP="00AC65E3">
      <w:pPr>
        <w:spacing w:after="0" w:line="360" w:lineRule="auto"/>
        <w:jc w:val="right"/>
        <w:rPr>
          <w:rFonts w:ascii="Times New Roman" w:eastAsia="Times New Roman" w:hAnsi="Times New Roman" w:cs="Times New Roman"/>
          <w:sz w:val="28"/>
          <w:szCs w:val="28"/>
          <w:lang w:val="en-US" w:eastAsia="ru-RU"/>
        </w:rPr>
      </w:pPr>
      <w:r>
        <w:rPr>
          <w:rFonts w:ascii="Times New Roman" w:hAnsi="Times New Roman"/>
          <w:sz w:val="28"/>
        </w:rPr>
        <w:t xml:space="preserve">__________________2023 </w:t>
      </w:r>
    </w:p>
    <w:p w14:paraId="47CE5901" w14:textId="77777777" w:rsidR="00AC65E3" w:rsidRPr="002F4F2E" w:rsidRDefault="00AC65E3" w:rsidP="00AC65E3">
      <w:pPr>
        <w:spacing w:after="0" w:line="240" w:lineRule="auto"/>
        <w:rPr>
          <w:rFonts w:ascii="Times New Roman" w:eastAsia="Times New Roman" w:hAnsi="Times New Roman" w:cs="Times New Roman"/>
          <w:sz w:val="24"/>
          <w:szCs w:val="24"/>
          <w:lang w:val="en-US" w:eastAsia="ru-RU"/>
        </w:rPr>
      </w:pPr>
    </w:p>
    <w:p w14:paraId="523956DA" w14:textId="77777777" w:rsidR="00AC65E3" w:rsidRPr="00AC65E3" w:rsidRDefault="00AC65E3" w:rsidP="00AC65E3">
      <w:pPr>
        <w:spacing w:after="0" w:line="276" w:lineRule="auto"/>
        <w:jc w:val="right"/>
        <w:rPr>
          <w:rFonts w:ascii="Times New Roman" w:eastAsia="Times New Roman" w:hAnsi="Times New Roman" w:cs="Times New Roman"/>
          <w:sz w:val="28"/>
          <w:szCs w:val="28"/>
          <w:lang w:val="uz-Cyrl-UZ" w:eastAsia="ru-RU"/>
        </w:rPr>
      </w:pPr>
    </w:p>
    <w:p w14:paraId="7CC5BAB7" w14:textId="77777777" w:rsidR="00AC65E3" w:rsidRPr="00AC65E3" w:rsidRDefault="00AC65E3" w:rsidP="00AC65E3">
      <w:pPr>
        <w:spacing w:after="0" w:line="276" w:lineRule="auto"/>
        <w:jc w:val="both"/>
        <w:rPr>
          <w:rFonts w:ascii="Times New Roman" w:eastAsia="Times New Roman" w:hAnsi="Times New Roman" w:cs="Times New Roman"/>
          <w:sz w:val="28"/>
          <w:szCs w:val="28"/>
          <w:lang w:val="uz-Cyrl-UZ" w:eastAsia="ru-RU"/>
        </w:rPr>
      </w:pPr>
    </w:p>
    <w:p w14:paraId="4898F04C" w14:textId="77777777" w:rsidR="00AC65E3" w:rsidRPr="00AC65E3" w:rsidRDefault="00AC65E3" w:rsidP="00AC65E3">
      <w:pPr>
        <w:spacing w:after="0" w:line="276" w:lineRule="auto"/>
        <w:jc w:val="both"/>
        <w:rPr>
          <w:rFonts w:ascii="Times New Roman" w:eastAsia="Times New Roman" w:hAnsi="Times New Roman" w:cs="Times New Roman"/>
          <w:sz w:val="28"/>
          <w:szCs w:val="28"/>
          <w:lang w:val="uz-Cyrl-UZ" w:eastAsia="ru-RU"/>
        </w:rPr>
      </w:pPr>
    </w:p>
    <w:p w14:paraId="2E476A27" w14:textId="77777777" w:rsidR="00AC65E3" w:rsidRPr="00AC65E3" w:rsidRDefault="00AC65E3" w:rsidP="00AC65E3">
      <w:pPr>
        <w:spacing w:after="0" w:line="276" w:lineRule="auto"/>
        <w:jc w:val="both"/>
        <w:rPr>
          <w:rFonts w:ascii="Times New Roman" w:eastAsia="Times New Roman" w:hAnsi="Times New Roman" w:cs="Times New Roman"/>
          <w:b/>
          <w:sz w:val="28"/>
          <w:szCs w:val="28"/>
          <w:lang w:val="uz-Cyrl-UZ" w:eastAsia="ru-RU"/>
        </w:rPr>
      </w:pPr>
    </w:p>
    <w:p w14:paraId="04C02C25" w14:textId="77777777" w:rsidR="00AC65E3" w:rsidRPr="00AC65E3" w:rsidRDefault="00AC65E3" w:rsidP="00AC65E3">
      <w:pPr>
        <w:spacing w:after="0" w:line="276" w:lineRule="auto"/>
        <w:jc w:val="both"/>
        <w:rPr>
          <w:rFonts w:ascii="Times New Roman" w:eastAsia="Times New Roman" w:hAnsi="Times New Roman" w:cs="Times New Roman"/>
          <w:b/>
          <w:sz w:val="28"/>
          <w:szCs w:val="28"/>
          <w:lang w:val="uz-Cyrl-UZ" w:eastAsia="ru-RU"/>
        </w:rPr>
      </w:pPr>
    </w:p>
    <w:p w14:paraId="5B6A2FFA" w14:textId="77777777" w:rsidR="00AC65E3" w:rsidRPr="00AC65E3" w:rsidRDefault="00AC65E3" w:rsidP="00AC65E3">
      <w:pPr>
        <w:spacing w:after="0" w:line="276" w:lineRule="auto"/>
        <w:jc w:val="both"/>
        <w:rPr>
          <w:rFonts w:ascii="Times New Roman" w:eastAsia="Times New Roman" w:hAnsi="Times New Roman" w:cs="Times New Roman"/>
          <w:b/>
          <w:sz w:val="28"/>
          <w:szCs w:val="28"/>
          <w:lang w:val="uz-Cyrl-UZ" w:eastAsia="ru-RU"/>
        </w:rPr>
      </w:pPr>
    </w:p>
    <w:p w14:paraId="13BF6DED" w14:textId="77777777" w:rsidR="00AC65E3" w:rsidRDefault="00AC65E3" w:rsidP="00AC65E3">
      <w:pPr>
        <w:spacing w:after="0" w:line="276" w:lineRule="auto"/>
        <w:jc w:val="center"/>
        <w:rPr>
          <w:rFonts w:ascii="Times New Roman" w:eastAsia="Times New Roman" w:hAnsi="Times New Roman" w:cs="Times New Roman"/>
          <w:b/>
          <w:sz w:val="28"/>
          <w:szCs w:val="28"/>
          <w:lang w:val="uz-Cyrl-UZ" w:eastAsia="ru-RU"/>
        </w:rPr>
      </w:pPr>
      <w:r>
        <w:rPr>
          <w:rFonts w:ascii="Times New Roman" w:hAnsi="Times New Roman"/>
          <w:b/>
          <w:sz w:val="28"/>
        </w:rPr>
        <w:t>INTERNSHIP PROGRAM</w:t>
      </w:r>
    </w:p>
    <w:p w14:paraId="31E8EA5A" w14:textId="77777777" w:rsidR="00AC65E3" w:rsidRPr="00AC65E3" w:rsidRDefault="00AC65E3" w:rsidP="00AC65E3">
      <w:pPr>
        <w:spacing w:after="0" w:line="276" w:lineRule="auto"/>
        <w:jc w:val="center"/>
        <w:rPr>
          <w:rFonts w:ascii="Times New Roman" w:eastAsia="Times New Roman" w:hAnsi="Times New Roman" w:cs="Times New Roman"/>
          <w:b/>
          <w:sz w:val="28"/>
          <w:szCs w:val="28"/>
          <w:lang w:val="en-US" w:eastAsia="ru-RU"/>
        </w:rPr>
      </w:pPr>
      <w:r>
        <w:rPr>
          <w:rFonts w:ascii="Times New Roman" w:hAnsi="Times New Roman"/>
          <w:b/>
          <w:sz w:val="28"/>
        </w:rPr>
        <w:t>(72 hours)</w:t>
      </w:r>
    </w:p>
    <w:p w14:paraId="4F733C96" w14:textId="77777777" w:rsidR="00AC65E3" w:rsidRPr="00AC65E3" w:rsidRDefault="00AC65E3" w:rsidP="00AC65E3">
      <w:pPr>
        <w:spacing w:after="0" w:line="276" w:lineRule="auto"/>
        <w:jc w:val="center"/>
        <w:rPr>
          <w:rFonts w:ascii="Times New Roman" w:eastAsia="Times New Roman" w:hAnsi="Times New Roman" w:cs="Times New Roman"/>
          <w:b/>
          <w:sz w:val="28"/>
          <w:szCs w:val="28"/>
          <w:lang w:val="uz-Cyrl-UZ" w:eastAsia="ru-RU"/>
        </w:rPr>
      </w:pPr>
    </w:p>
    <w:p w14:paraId="12E821AF" w14:textId="77777777" w:rsidR="00AC65E3" w:rsidRPr="00AC65E3" w:rsidRDefault="00AC65E3" w:rsidP="00AC65E3">
      <w:pPr>
        <w:spacing w:after="0" w:line="276" w:lineRule="auto"/>
        <w:jc w:val="center"/>
        <w:rPr>
          <w:rFonts w:ascii="Times New Roman" w:eastAsia="Times New Roman" w:hAnsi="Times New Roman" w:cs="Times New Roman"/>
          <w:b/>
          <w:sz w:val="28"/>
          <w:szCs w:val="28"/>
          <w:lang w:val="uz-Cyrl-UZ" w:eastAsia="ru-RU"/>
        </w:rPr>
      </w:pPr>
      <w:r>
        <w:rPr>
          <w:rFonts w:ascii="Times New Roman" w:hAnsi="Times New Roman"/>
          <w:b/>
          <w:sz w:val="28"/>
        </w:rPr>
        <w:t>(3rd year)</w:t>
      </w:r>
    </w:p>
    <w:p w14:paraId="6E60EC38" w14:textId="77777777" w:rsidR="00AC65E3" w:rsidRPr="00AC65E3" w:rsidRDefault="00AC65E3" w:rsidP="00AC65E3">
      <w:pPr>
        <w:spacing w:after="0" w:line="276" w:lineRule="auto"/>
        <w:jc w:val="both"/>
        <w:rPr>
          <w:rFonts w:ascii="Times New Roman" w:eastAsia="Times New Roman" w:hAnsi="Times New Roman" w:cs="Times New Roman"/>
          <w:b/>
          <w:sz w:val="28"/>
          <w:szCs w:val="28"/>
          <w:lang w:val="uz-Cyrl-UZ" w:eastAsia="ru-RU"/>
        </w:rPr>
      </w:pPr>
    </w:p>
    <w:p w14:paraId="175322A6" w14:textId="77777777" w:rsidR="00AC65E3" w:rsidRPr="00AC65E3" w:rsidRDefault="00AC65E3" w:rsidP="00AC65E3">
      <w:pPr>
        <w:spacing w:after="0" w:line="240" w:lineRule="auto"/>
        <w:rPr>
          <w:rFonts w:ascii="Times New Roman" w:eastAsia="Times New Roman" w:hAnsi="Times New Roman" w:cs="Times New Roman"/>
          <w:b/>
          <w:sz w:val="28"/>
          <w:szCs w:val="28"/>
          <w:lang w:val="en-US" w:eastAsia="ru-RU"/>
        </w:rPr>
      </w:pPr>
      <w:r>
        <w:rPr>
          <w:rFonts w:ascii="Times New Roman" w:hAnsi="Times New Roman"/>
          <w:b/>
          <w:sz w:val="28"/>
        </w:rPr>
        <w:t xml:space="preserve">Field of knowledge:                       100 000- Humanities  </w:t>
      </w:r>
    </w:p>
    <w:p w14:paraId="6B64E8FC" w14:textId="77777777" w:rsidR="00AC65E3" w:rsidRPr="00AC65E3" w:rsidRDefault="00AC65E3" w:rsidP="00AC65E3">
      <w:pPr>
        <w:spacing w:after="0" w:line="240" w:lineRule="auto"/>
        <w:rPr>
          <w:rFonts w:ascii="Times New Roman" w:eastAsia="Times New Roman" w:hAnsi="Times New Roman" w:cs="Times New Roman"/>
          <w:sz w:val="28"/>
          <w:szCs w:val="28"/>
          <w:lang w:val="uz-Cyrl-UZ" w:eastAsia="ru-RU"/>
        </w:rPr>
      </w:pPr>
      <w:r>
        <w:rPr>
          <w:rFonts w:ascii="Times New Roman" w:hAnsi="Times New Roman"/>
          <w:sz w:val="28"/>
        </w:rPr>
        <w:t xml:space="preserve">Field of education:                     110 000  - Pedagogy </w:t>
      </w:r>
    </w:p>
    <w:p w14:paraId="194AEB9C" w14:textId="77777777" w:rsidR="00AC65E3" w:rsidRPr="00AC65E3" w:rsidRDefault="00AC65E3" w:rsidP="00AC65E3">
      <w:pPr>
        <w:spacing w:after="0" w:line="240" w:lineRule="auto"/>
        <w:rPr>
          <w:rFonts w:ascii="Times New Roman" w:eastAsia="Times New Roman" w:hAnsi="Times New Roman" w:cs="Times New Roman"/>
          <w:sz w:val="28"/>
          <w:szCs w:val="28"/>
          <w:lang w:val="uz-Cyrl-UZ" w:eastAsia="ru-RU"/>
        </w:rPr>
      </w:pPr>
      <w:r>
        <w:rPr>
          <w:rFonts w:ascii="Times New Roman" w:hAnsi="Times New Roman"/>
          <w:sz w:val="28"/>
        </w:rPr>
        <w:t>Specialization:               60111800 - Foreign Language and Literature (by languages)</w:t>
      </w:r>
    </w:p>
    <w:p w14:paraId="6A3D6E0D" w14:textId="77777777" w:rsidR="00AC65E3" w:rsidRPr="00AC65E3" w:rsidRDefault="00AC65E3" w:rsidP="00AC65E3">
      <w:pPr>
        <w:spacing w:after="0" w:line="276" w:lineRule="auto"/>
        <w:rPr>
          <w:rFonts w:ascii="Times New Roman" w:eastAsia="Times New Roman" w:hAnsi="Times New Roman" w:cs="Times New Roman"/>
          <w:sz w:val="28"/>
          <w:szCs w:val="28"/>
          <w:lang w:val="uz-Cyrl-UZ" w:eastAsia="ru-RU"/>
        </w:rPr>
      </w:pPr>
      <w:r>
        <w:rPr>
          <w:rFonts w:ascii="Times New Roman" w:hAnsi="Times New Roman"/>
          <w:sz w:val="28"/>
        </w:rPr>
        <w:t xml:space="preserve">                                                            (For full-time and part-time students)</w:t>
      </w:r>
    </w:p>
    <w:p w14:paraId="51B3D345" w14:textId="77777777" w:rsidR="00AC65E3" w:rsidRPr="00AC65E3" w:rsidRDefault="00AC65E3" w:rsidP="00AC65E3">
      <w:pPr>
        <w:spacing w:after="0" w:line="276" w:lineRule="auto"/>
        <w:rPr>
          <w:rFonts w:ascii="Times New Roman" w:eastAsia="Times New Roman" w:hAnsi="Times New Roman" w:cs="Times New Roman"/>
          <w:sz w:val="28"/>
          <w:szCs w:val="28"/>
          <w:lang w:val="en-US" w:eastAsia="ru-RU"/>
        </w:rPr>
      </w:pPr>
    </w:p>
    <w:p w14:paraId="7ABCE324" w14:textId="77777777" w:rsidR="00AC65E3" w:rsidRPr="00AC65E3" w:rsidRDefault="00AC65E3" w:rsidP="00AC65E3">
      <w:pPr>
        <w:spacing w:after="0" w:line="276" w:lineRule="auto"/>
        <w:rPr>
          <w:rFonts w:ascii="Times New Roman" w:eastAsia="Times New Roman" w:hAnsi="Times New Roman" w:cs="Times New Roman"/>
          <w:sz w:val="28"/>
          <w:szCs w:val="28"/>
          <w:lang w:val="en-US" w:eastAsia="ru-RU"/>
        </w:rPr>
      </w:pPr>
    </w:p>
    <w:p w14:paraId="3B62DD8E" w14:textId="77777777" w:rsidR="00AC65E3" w:rsidRPr="00AC65E3" w:rsidRDefault="00AC65E3" w:rsidP="00AC65E3">
      <w:pPr>
        <w:spacing w:after="0" w:line="276" w:lineRule="auto"/>
        <w:rPr>
          <w:rFonts w:ascii="Times New Roman" w:eastAsia="Times New Roman" w:hAnsi="Times New Roman" w:cs="Times New Roman"/>
          <w:sz w:val="28"/>
          <w:szCs w:val="28"/>
          <w:lang w:val="en-US" w:eastAsia="ru-RU"/>
        </w:rPr>
      </w:pPr>
    </w:p>
    <w:p w14:paraId="5ADA65A1" w14:textId="77777777" w:rsidR="00AC65E3" w:rsidRPr="00AC65E3" w:rsidRDefault="00AC65E3" w:rsidP="00AC65E3">
      <w:pPr>
        <w:spacing w:after="0" w:line="276" w:lineRule="auto"/>
        <w:jc w:val="both"/>
        <w:rPr>
          <w:rFonts w:ascii="Times New Roman" w:eastAsia="Times New Roman" w:hAnsi="Times New Roman" w:cs="Times New Roman"/>
          <w:sz w:val="28"/>
          <w:szCs w:val="28"/>
          <w:lang w:val="en-US" w:eastAsia="ru-RU"/>
        </w:rPr>
      </w:pPr>
    </w:p>
    <w:p w14:paraId="0779B18D" w14:textId="77777777" w:rsidR="00AC65E3" w:rsidRPr="00AC65E3" w:rsidRDefault="00AC65E3" w:rsidP="00AC65E3">
      <w:pPr>
        <w:spacing w:after="0" w:line="276" w:lineRule="auto"/>
        <w:jc w:val="center"/>
        <w:rPr>
          <w:rFonts w:ascii="Times New Roman" w:eastAsia="Times New Roman" w:hAnsi="Times New Roman" w:cs="Times New Roman"/>
          <w:sz w:val="28"/>
          <w:szCs w:val="28"/>
          <w:lang w:val="uz-Cyrl-UZ" w:eastAsia="ru-RU"/>
        </w:rPr>
      </w:pPr>
    </w:p>
    <w:p w14:paraId="629D1C74" w14:textId="77777777" w:rsidR="00AC65E3" w:rsidRPr="00AC65E3" w:rsidRDefault="00AC65E3" w:rsidP="00AC65E3">
      <w:pPr>
        <w:spacing w:after="0" w:line="276" w:lineRule="auto"/>
        <w:jc w:val="center"/>
        <w:rPr>
          <w:rFonts w:ascii="Times New Roman" w:eastAsia="Times New Roman" w:hAnsi="Times New Roman" w:cs="Times New Roman"/>
          <w:sz w:val="28"/>
          <w:szCs w:val="28"/>
          <w:lang w:val="en-US" w:eastAsia="ru-RU"/>
        </w:rPr>
      </w:pPr>
    </w:p>
    <w:p w14:paraId="40596AC1" w14:textId="77777777" w:rsidR="00AC65E3" w:rsidRPr="00AC65E3" w:rsidRDefault="00AC65E3" w:rsidP="00AC65E3">
      <w:pPr>
        <w:spacing w:after="0" w:line="276" w:lineRule="auto"/>
        <w:jc w:val="center"/>
        <w:rPr>
          <w:rFonts w:ascii="Times New Roman" w:eastAsia="Times New Roman" w:hAnsi="Times New Roman" w:cs="Times New Roman"/>
          <w:sz w:val="28"/>
          <w:szCs w:val="28"/>
          <w:lang w:val="uz-Cyrl-UZ" w:eastAsia="ru-RU"/>
        </w:rPr>
      </w:pPr>
    </w:p>
    <w:p w14:paraId="41613512" w14:textId="77777777" w:rsidR="00AC65E3" w:rsidRPr="00AC65E3" w:rsidRDefault="00AC65E3" w:rsidP="00AC65E3">
      <w:pPr>
        <w:spacing w:after="0" w:line="276" w:lineRule="auto"/>
        <w:jc w:val="both"/>
        <w:rPr>
          <w:rFonts w:ascii="Times New Roman" w:eastAsia="Times New Roman" w:hAnsi="Times New Roman" w:cs="Times New Roman"/>
          <w:sz w:val="28"/>
          <w:szCs w:val="28"/>
          <w:lang w:val="uz-Cyrl-UZ" w:eastAsia="ru-RU"/>
        </w:rPr>
      </w:pPr>
    </w:p>
    <w:p w14:paraId="493DCDE7" w14:textId="77777777" w:rsidR="00AC65E3" w:rsidRPr="00AC65E3" w:rsidRDefault="00AC65E3" w:rsidP="00AC65E3">
      <w:pPr>
        <w:spacing w:after="0" w:line="276" w:lineRule="auto"/>
        <w:jc w:val="both"/>
        <w:rPr>
          <w:rFonts w:ascii="Times New Roman" w:eastAsia="Times New Roman" w:hAnsi="Times New Roman" w:cs="Times New Roman"/>
          <w:sz w:val="28"/>
          <w:szCs w:val="28"/>
          <w:lang w:val="en-US" w:eastAsia="ru-RU"/>
        </w:rPr>
      </w:pPr>
    </w:p>
    <w:p w14:paraId="6310F301" w14:textId="77777777" w:rsidR="00AC65E3" w:rsidRPr="00AC65E3" w:rsidRDefault="00034124" w:rsidP="00AC65E3">
      <w:pPr>
        <w:spacing w:after="0" w:line="276" w:lineRule="auto"/>
        <w:jc w:val="center"/>
        <w:rPr>
          <w:rFonts w:ascii="Times New Roman" w:eastAsia="Times New Roman" w:hAnsi="Times New Roman" w:cs="Times New Roman"/>
          <w:b/>
          <w:sz w:val="28"/>
          <w:szCs w:val="28"/>
          <w:lang w:val="en-US" w:eastAsia="ru-RU"/>
        </w:rPr>
      </w:pPr>
      <w:r>
        <w:rPr>
          <w:rFonts w:ascii="Times New Roman" w:hAnsi="Times New Roman"/>
          <w:b/>
          <w:sz w:val="28"/>
        </w:rPr>
        <w:t>Tashkent – 2023</w:t>
      </w:r>
    </w:p>
    <w:p w14:paraId="1C475045" w14:textId="77777777" w:rsidR="00AC65E3" w:rsidRPr="00AC65E3" w:rsidRDefault="00AC65E3" w:rsidP="00AC65E3">
      <w:pPr>
        <w:spacing w:after="0" w:line="276" w:lineRule="auto"/>
        <w:ind w:left="360"/>
        <w:jc w:val="both"/>
        <w:rPr>
          <w:rFonts w:ascii="Times New Roman" w:eastAsia="Times New Roman" w:hAnsi="Times New Roman" w:cs="Times New Roman"/>
          <w:b/>
          <w:sz w:val="28"/>
          <w:szCs w:val="28"/>
          <w:lang w:val="en-US" w:eastAsia="ru-RU"/>
        </w:rPr>
      </w:pPr>
    </w:p>
    <w:p w14:paraId="76DF37E9" w14:textId="77777777" w:rsidR="00AC65E3" w:rsidRPr="00AC65E3" w:rsidRDefault="00AC65E3" w:rsidP="00AC65E3">
      <w:pPr>
        <w:spacing w:after="200" w:line="276" w:lineRule="auto"/>
        <w:jc w:val="both"/>
        <w:rPr>
          <w:rFonts w:ascii="Times New Roman" w:eastAsia="Times New Roman" w:hAnsi="Times New Roman" w:cs="Times New Roman"/>
          <w:b/>
          <w:bCs/>
          <w:i/>
          <w:iCs/>
          <w:sz w:val="28"/>
          <w:szCs w:val="28"/>
          <w:lang w:val="uz-Cyrl-UZ" w:eastAsia="ru-RU"/>
        </w:rPr>
      </w:pPr>
    </w:p>
    <w:p w14:paraId="6C70E578" w14:textId="77777777" w:rsidR="00AC65E3" w:rsidRPr="00AC65E3" w:rsidRDefault="00AC65E3" w:rsidP="00AC65E3">
      <w:pPr>
        <w:spacing w:after="0" w:line="240" w:lineRule="auto"/>
        <w:jc w:val="both"/>
        <w:rPr>
          <w:rFonts w:ascii="Times New Roman" w:eastAsia="Times New Roman" w:hAnsi="Times New Roman" w:cs="Times New Roman"/>
          <w:sz w:val="28"/>
          <w:szCs w:val="28"/>
          <w:lang w:val="uz-Cyrl-UZ" w:eastAsia="ru-RU"/>
        </w:rPr>
      </w:pPr>
      <w:r>
        <w:rPr>
          <w:rFonts w:ascii="Times New Roman" w:hAnsi="Times New Roman"/>
          <w:sz w:val="28"/>
        </w:rPr>
        <w:lastRenderedPageBreak/>
        <w:t xml:space="preserve">The internship program was developed in accordance with the curriculum agreed upon by the Ministry of Higher and Secondary Specialized Education of the Republic of Uzbekistan by order No. 744 dated August 25, 2018. </w:t>
      </w:r>
    </w:p>
    <w:p w14:paraId="4220284D" w14:textId="77777777" w:rsidR="00AC65E3" w:rsidRPr="00AC65E3" w:rsidRDefault="00AC65E3" w:rsidP="00AC65E3">
      <w:pPr>
        <w:spacing w:after="0" w:line="240" w:lineRule="auto"/>
        <w:rPr>
          <w:rFonts w:ascii="Times New Roman" w:eastAsia="Times New Roman" w:hAnsi="Times New Roman" w:cs="Times New Roman"/>
          <w:sz w:val="28"/>
          <w:szCs w:val="28"/>
          <w:lang w:val="uz-Cyrl-UZ" w:eastAsia="ru-RU"/>
        </w:rPr>
      </w:pPr>
    </w:p>
    <w:p w14:paraId="66B6E79D" w14:textId="77777777" w:rsidR="00AC65E3" w:rsidRPr="00AC65E3" w:rsidRDefault="00AC65E3" w:rsidP="00AC65E3">
      <w:pPr>
        <w:spacing w:after="0" w:line="240" w:lineRule="auto"/>
        <w:jc w:val="both"/>
        <w:rPr>
          <w:rFonts w:ascii="Times New Roman" w:eastAsia="Times New Roman" w:hAnsi="Times New Roman" w:cs="Times New Roman"/>
          <w:sz w:val="28"/>
          <w:szCs w:val="28"/>
          <w:lang w:val="en-US" w:eastAsia="ru-RU"/>
        </w:rPr>
      </w:pPr>
      <w:r>
        <w:rPr>
          <w:rFonts w:ascii="Times New Roman" w:hAnsi="Times New Roman"/>
          <w:sz w:val="28"/>
        </w:rPr>
        <w:t xml:space="preserve">The subject program was approved by the Council of the Uzbekistan State World Languages University on August 28, 2023, by protocol No. 1. </w:t>
      </w:r>
    </w:p>
    <w:p w14:paraId="11E0637B" w14:textId="77777777" w:rsidR="00AC65E3" w:rsidRPr="00AC65E3" w:rsidRDefault="00AC65E3" w:rsidP="00AC65E3">
      <w:pPr>
        <w:spacing w:after="0" w:line="360" w:lineRule="auto"/>
        <w:rPr>
          <w:rFonts w:ascii="Times New Roman" w:eastAsia="Times New Roman" w:hAnsi="Times New Roman" w:cs="Times New Roman"/>
          <w:sz w:val="24"/>
          <w:szCs w:val="24"/>
          <w:lang w:val="en-US" w:eastAsia="ru-RU"/>
        </w:rPr>
      </w:pPr>
    </w:p>
    <w:tbl>
      <w:tblPr>
        <w:tblW w:w="0" w:type="auto"/>
        <w:tblLook w:val="04A0" w:firstRow="1" w:lastRow="0" w:firstColumn="1" w:lastColumn="0" w:noHBand="0" w:noVBand="1"/>
      </w:tblPr>
      <w:tblGrid>
        <w:gridCol w:w="2192"/>
        <w:gridCol w:w="7163"/>
      </w:tblGrid>
      <w:tr w:rsidR="00AC65E3" w:rsidRPr="00AC65E3" w14:paraId="035C66DA" w14:textId="77777777" w:rsidTr="00165094">
        <w:tc>
          <w:tcPr>
            <w:tcW w:w="2235" w:type="dxa"/>
            <w:shd w:val="clear" w:color="auto" w:fill="auto"/>
          </w:tcPr>
          <w:p w14:paraId="6855194F" w14:textId="77777777" w:rsidR="00AC65E3" w:rsidRPr="00AC65E3" w:rsidRDefault="00AC65E3" w:rsidP="00AC65E3">
            <w:pPr>
              <w:spacing w:after="0" w:line="360" w:lineRule="auto"/>
              <w:rPr>
                <w:rFonts w:ascii="Times New Roman" w:eastAsia="Times New Roman" w:hAnsi="Times New Roman" w:cs="Times New Roman"/>
                <w:b/>
                <w:sz w:val="24"/>
                <w:szCs w:val="24"/>
                <w:lang w:val="uz-Cyrl-UZ" w:eastAsia="ru-RU"/>
              </w:rPr>
            </w:pPr>
            <w:r>
              <w:rPr>
                <w:rFonts w:ascii="Times New Roman" w:hAnsi="Times New Roman"/>
                <w:b/>
                <w:sz w:val="24"/>
              </w:rPr>
              <w:t>Compilers:</w:t>
            </w:r>
          </w:p>
        </w:tc>
        <w:tc>
          <w:tcPr>
            <w:tcW w:w="7761" w:type="dxa"/>
            <w:shd w:val="clear" w:color="auto" w:fill="auto"/>
          </w:tcPr>
          <w:p w14:paraId="23B8CB4F" w14:textId="77777777" w:rsidR="00AC65E3" w:rsidRPr="00AC65E3" w:rsidRDefault="00AC65E3" w:rsidP="00AC65E3">
            <w:pPr>
              <w:spacing w:after="0" w:line="360" w:lineRule="auto"/>
              <w:rPr>
                <w:rFonts w:ascii="Times New Roman" w:eastAsia="Times New Roman" w:hAnsi="Times New Roman" w:cs="Times New Roman"/>
                <w:sz w:val="24"/>
                <w:szCs w:val="24"/>
                <w:lang w:val="uz-Cyrl-UZ" w:eastAsia="ru-RU"/>
              </w:rPr>
            </w:pPr>
          </w:p>
        </w:tc>
      </w:tr>
      <w:tr w:rsidR="00AC65E3" w:rsidRPr="00034124" w14:paraId="0648E1C7" w14:textId="77777777" w:rsidTr="00165094">
        <w:tc>
          <w:tcPr>
            <w:tcW w:w="2235" w:type="dxa"/>
            <w:shd w:val="clear" w:color="auto" w:fill="auto"/>
          </w:tcPr>
          <w:p w14:paraId="0AE261CF" w14:textId="77777777" w:rsidR="00AC65E3" w:rsidRPr="00AC65E3" w:rsidRDefault="00AC65E3" w:rsidP="00AC65E3">
            <w:pPr>
              <w:spacing w:after="0" w:line="360" w:lineRule="auto"/>
              <w:rPr>
                <w:rFonts w:ascii="Times New Roman" w:eastAsia="Times New Roman" w:hAnsi="Times New Roman" w:cs="Times New Roman"/>
                <w:sz w:val="24"/>
                <w:szCs w:val="24"/>
                <w:lang w:val="uz-Cyrl-UZ" w:eastAsia="ru-RU"/>
              </w:rPr>
            </w:pPr>
            <w:r>
              <w:rPr>
                <w:rFonts w:ascii="Times New Roman" w:hAnsi="Times New Roman"/>
                <w:sz w:val="24"/>
              </w:rPr>
              <w:t>M. Gulyamova</w:t>
            </w:r>
          </w:p>
        </w:tc>
        <w:tc>
          <w:tcPr>
            <w:tcW w:w="7761" w:type="dxa"/>
            <w:shd w:val="clear" w:color="auto" w:fill="auto"/>
          </w:tcPr>
          <w:p w14:paraId="29CF06E9" w14:textId="77777777" w:rsidR="00AC65E3" w:rsidRPr="00AC65E3" w:rsidRDefault="00AC65E3" w:rsidP="00AC65E3">
            <w:pPr>
              <w:spacing w:after="0" w:line="360" w:lineRule="auto"/>
              <w:rPr>
                <w:rFonts w:ascii="Times New Roman" w:eastAsia="Times New Roman" w:hAnsi="Times New Roman" w:cs="Times New Roman"/>
                <w:sz w:val="24"/>
                <w:szCs w:val="24"/>
                <w:lang w:val="uz-Cyrl-UZ" w:eastAsia="ru-RU"/>
              </w:rPr>
            </w:pPr>
            <w:r>
              <w:rPr>
                <w:rFonts w:ascii="Times New Roman" w:hAnsi="Times New Roman"/>
                <w:sz w:val="24"/>
              </w:rPr>
              <w:t>Head of the Integrated English Course No. 1 Department, PhD, Associate Professor, UzDJTU</w:t>
            </w:r>
          </w:p>
        </w:tc>
      </w:tr>
      <w:tr w:rsidR="00AC65E3" w:rsidRPr="00034124" w14:paraId="215013EA" w14:textId="77777777" w:rsidTr="00165094">
        <w:tc>
          <w:tcPr>
            <w:tcW w:w="2235" w:type="dxa"/>
            <w:shd w:val="clear" w:color="auto" w:fill="auto"/>
          </w:tcPr>
          <w:p w14:paraId="350A4D8F" w14:textId="77777777" w:rsidR="00AC65E3" w:rsidRPr="00AC65E3" w:rsidRDefault="00AC65E3" w:rsidP="00AC65E3">
            <w:pPr>
              <w:spacing w:after="0" w:line="360" w:lineRule="auto"/>
              <w:rPr>
                <w:rFonts w:ascii="Times New Roman" w:eastAsia="Times New Roman" w:hAnsi="Times New Roman" w:cs="Times New Roman"/>
                <w:sz w:val="24"/>
                <w:szCs w:val="24"/>
                <w:lang w:val="uz-Cyrl-UZ" w:eastAsia="ru-RU"/>
              </w:rPr>
            </w:pPr>
            <w:r>
              <w:rPr>
                <w:rFonts w:ascii="Times New Roman" w:hAnsi="Times New Roman"/>
                <w:sz w:val="24"/>
              </w:rPr>
              <w:t>N. Muxammedova.</w:t>
            </w:r>
          </w:p>
          <w:p w14:paraId="674E3E9D" w14:textId="77777777" w:rsidR="00AC65E3" w:rsidRPr="00AC65E3" w:rsidRDefault="00AC65E3" w:rsidP="00AC65E3">
            <w:pPr>
              <w:spacing w:after="0" w:line="360" w:lineRule="auto"/>
              <w:rPr>
                <w:rFonts w:ascii="Times New Roman" w:eastAsia="Times New Roman" w:hAnsi="Times New Roman" w:cs="Times New Roman"/>
                <w:sz w:val="24"/>
                <w:szCs w:val="24"/>
                <w:lang w:val="uz-Cyrl-UZ" w:eastAsia="ru-RU"/>
              </w:rPr>
            </w:pPr>
          </w:p>
          <w:p w14:paraId="3FC4FACE" w14:textId="77777777" w:rsidR="00AC65E3" w:rsidRPr="00AC65E3" w:rsidRDefault="00AC65E3" w:rsidP="00AC65E3">
            <w:pPr>
              <w:spacing w:after="0" w:line="360" w:lineRule="auto"/>
              <w:rPr>
                <w:rFonts w:ascii="Times New Roman" w:eastAsia="Times New Roman" w:hAnsi="Times New Roman" w:cs="Times New Roman"/>
                <w:sz w:val="24"/>
                <w:szCs w:val="24"/>
                <w:lang w:val="uz-Cyrl-UZ" w:eastAsia="ru-RU"/>
              </w:rPr>
            </w:pPr>
            <w:r>
              <w:rPr>
                <w:rFonts w:ascii="Times New Roman" w:hAnsi="Times New Roman"/>
                <w:sz w:val="24"/>
              </w:rPr>
              <w:t>P. Omonov</w:t>
            </w:r>
          </w:p>
        </w:tc>
        <w:tc>
          <w:tcPr>
            <w:tcW w:w="7761" w:type="dxa"/>
            <w:shd w:val="clear" w:color="auto" w:fill="auto"/>
          </w:tcPr>
          <w:p w14:paraId="02D68EA6" w14:textId="77777777" w:rsidR="00AC65E3" w:rsidRPr="00AC65E3" w:rsidRDefault="00AC65E3" w:rsidP="00AC65E3">
            <w:pPr>
              <w:spacing w:after="0" w:line="360" w:lineRule="auto"/>
              <w:rPr>
                <w:rFonts w:ascii="Times New Roman" w:eastAsia="Times New Roman" w:hAnsi="Times New Roman" w:cs="Times New Roman"/>
                <w:sz w:val="24"/>
                <w:szCs w:val="24"/>
                <w:lang w:val="en-US" w:eastAsia="ru-RU"/>
              </w:rPr>
            </w:pPr>
            <w:r>
              <w:rPr>
                <w:rFonts w:ascii="Times New Roman" w:hAnsi="Times New Roman"/>
                <w:sz w:val="24"/>
              </w:rPr>
              <w:t>Head of the Integrated English Course No. 2 Department, PhD, Associate Professor, UzDJTU</w:t>
            </w:r>
          </w:p>
          <w:p w14:paraId="7C2B39A9" w14:textId="77777777" w:rsidR="00AC65E3" w:rsidRPr="00AC65E3" w:rsidRDefault="00AC65E3" w:rsidP="00AC65E3">
            <w:pPr>
              <w:spacing w:after="0" w:line="360" w:lineRule="auto"/>
              <w:rPr>
                <w:rFonts w:ascii="Times New Roman" w:eastAsia="Times New Roman" w:hAnsi="Times New Roman" w:cs="Times New Roman"/>
                <w:sz w:val="24"/>
                <w:szCs w:val="24"/>
                <w:lang w:val="uz-Cyrl-UZ" w:eastAsia="ru-RU"/>
              </w:rPr>
            </w:pPr>
            <w:r>
              <w:rPr>
                <w:rFonts w:ascii="Times New Roman" w:hAnsi="Times New Roman"/>
                <w:sz w:val="24"/>
              </w:rPr>
              <w:t>Head of the Integrated English Course No. 3 Department, PhD, Associate Professor, UzDJTU</w:t>
            </w:r>
          </w:p>
        </w:tc>
      </w:tr>
    </w:tbl>
    <w:p w14:paraId="1818CACE" w14:textId="77777777" w:rsidR="00AC65E3" w:rsidRPr="00AC65E3" w:rsidRDefault="00AC65E3" w:rsidP="00AC65E3">
      <w:pPr>
        <w:spacing w:after="0" w:line="360" w:lineRule="auto"/>
        <w:rPr>
          <w:rFonts w:ascii="Times New Roman" w:eastAsia="Times New Roman" w:hAnsi="Times New Roman" w:cs="Times New Roman"/>
          <w:sz w:val="24"/>
          <w:szCs w:val="24"/>
          <w:lang w:val="uz-Cyrl-UZ" w:eastAsia="ru-RU"/>
        </w:rPr>
      </w:pPr>
    </w:p>
    <w:p w14:paraId="0A290FAA" w14:textId="77777777" w:rsidR="00AC65E3" w:rsidRPr="00AC65E3" w:rsidRDefault="00AC65E3" w:rsidP="00AC65E3">
      <w:pPr>
        <w:spacing w:after="0" w:line="360" w:lineRule="auto"/>
        <w:rPr>
          <w:rFonts w:ascii="Times New Roman" w:eastAsia="Times New Roman" w:hAnsi="Times New Roman" w:cs="Times New Roman"/>
          <w:b/>
          <w:sz w:val="24"/>
          <w:szCs w:val="24"/>
          <w:lang w:val="uz-Cyrl-UZ" w:eastAsia="ru-RU"/>
        </w:rPr>
      </w:pPr>
    </w:p>
    <w:tbl>
      <w:tblPr>
        <w:tblW w:w="0" w:type="auto"/>
        <w:tblLook w:val="04A0" w:firstRow="1" w:lastRow="0" w:firstColumn="1" w:lastColumn="0" w:noHBand="0" w:noVBand="1"/>
      </w:tblPr>
      <w:tblGrid>
        <w:gridCol w:w="2191"/>
        <w:gridCol w:w="7164"/>
      </w:tblGrid>
      <w:tr w:rsidR="00AC65E3" w:rsidRPr="00AC65E3" w14:paraId="5996DB2C" w14:textId="77777777" w:rsidTr="00165094">
        <w:tc>
          <w:tcPr>
            <w:tcW w:w="2235" w:type="dxa"/>
            <w:shd w:val="clear" w:color="auto" w:fill="auto"/>
          </w:tcPr>
          <w:p w14:paraId="644AA387" w14:textId="77777777" w:rsidR="00AC65E3" w:rsidRPr="00AC65E3" w:rsidRDefault="00AC65E3" w:rsidP="00AC65E3">
            <w:pPr>
              <w:spacing w:after="0" w:line="360" w:lineRule="auto"/>
              <w:rPr>
                <w:rFonts w:ascii="Times New Roman" w:eastAsia="Times New Roman" w:hAnsi="Times New Roman" w:cs="Times New Roman"/>
                <w:b/>
                <w:sz w:val="24"/>
                <w:szCs w:val="24"/>
                <w:lang w:val="uz-Cyrl-UZ" w:eastAsia="ru-RU"/>
              </w:rPr>
            </w:pPr>
            <w:r>
              <w:rPr>
                <w:rFonts w:ascii="Times New Roman" w:hAnsi="Times New Roman"/>
                <w:b/>
                <w:sz w:val="24"/>
              </w:rPr>
              <w:t>Reviewers:</w:t>
            </w:r>
          </w:p>
        </w:tc>
        <w:tc>
          <w:tcPr>
            <w:tcW w:w="7761" w:type="dxa"/>
            <w:shd w:val="clear" w:color="auto" w:fill="auto"/>
          </w:tcPr>
          <w:p w14:paraId="1E7069C8" w14:textId="77777777" w:rsidR="00AC65E3" w:rsidRPr="00AC65E3" w:rsidRDefault="00AC65E3" w:rsidP="00AC65E3">
            <w:pPr>
              <w:spacing w:after="0" w:line="360" w:lineRule="auto"/>
              <w:rPr>
                <w:rFonts w:ascii="Times New Roman" w:eastAsia="Times New Roman" w:hAnsi="Times New Roman" w:cs="Times New Roman"/>
                <w:sz w:val="24"/>
                <w:szCs w:val="24"/>
                <w:lang w:val="uz-Cyrl-UZ" w:eastAsia="ru-RU"/>
              </w:rPr>
            </w:pPr>
          </w:p>
        </w:tc>
      </w:tr>
      <w:tr w:rsidR="00AC65E3" w:rsidRPr="00034124" w14:paraId="1A79DC70" w14:textId="77777777" w:rsidTr="00165094">
        <w:tc>
          <w:tcPr>
            <w:tcW w:w="2235" w:type="dxa"/>
            <w:shd w:val="clear" w:color="auto" w:fill="auto"/>
          </w:tcPr>
          <w:p w14:paraId="0B6305B3" w14:textId="77777777" w:rsidR="00AC65E3" w:rsidRPr="00AC65E3" w:rsidRDefault="00AC65E3" w:rsidP="00AC65E3">
            <w:pPr>
              <w:spacing w:after="0" w:line="360" w:lineRule="auto"/>
              <w:rPr>
                <w:rFonts w:ascii="Times New Roman" w:eastAsia="Times New Roman" w:hAnsi="Times New Roman" w:cs="Times New Roman"/>
                <w:sz w:val="24"/>
                <w:szCs w:val="24"/>
                <w:lang w:val="uz-Cyrl-UZ" w:eastAsia="ru-RU"/>
              </w:rPr>
            </w:pPr>
            <w:r>
              <w:rPr>
                <w:rFonts w:ascii="Times New Roman" w:hAnsi="Times New Roman"/>
                <w:sz w:val="24"/>
              </w:rPr>
              <w:t>K. Muradkasimova</w:t>
            </w:r>
          </w:p>
        </w:tc>
        <w:tc>
          <w:tcPr>
            <w:tcW w:w="7761" w:type="dxa"/>
            <w:shd w:val="clear" w:color="auto" w:fill="auto"/>
          </w:tcPr>
          <w:p w14:paraId="70DE47EA" w14:textId="77777777" w:rsidR="00AC65E3" w:rsidRPr="00AC65E3" w:rsidRDefault="00AC65E3" w:rsidP="00AC65E3">
            <w:pPr>
              <w:spacing w:after="0" w:line="360" w:lineRule="auto"/>
              <w:rPr>
                <w:rFonts w:ascii="Times New Roman" w:eastAsia="Times New Roman" w:hAnsi="Times New Roman" w:cs="Times New Roman"/>
                <w:sz w:val="24"/>
                <w:szCs w:val="24"/>
                <w:lang w:val="uz-Cyrl-UZ" w:eastAsia="ru-RU"/>
              </w:rPr>
            </w:pPr>
            <w:r>
              <w:rPr>
                <w:rFonts w:ascii="Times New Roman" w:hAnsi="Times New Roman"/>
                <w:sz w:val="24"/>
              </w:rPr>
              <w:t>Acting Associate Professor of the Methodology of Teaching English No. 1 Department, Doctor of Pedagogical Sciences (DcS)</w:t>
            </w:r>
          </w:p>
        </w:tc>
      </w:tr>
      <w:tr w:rsidR="00AC65E3" w:rsidRPr="00034124" w14:paraId="7D8C7D0B" w14:textId="77777777" w:rsidTr="00165094">
        <w:tc>
          <w:tcPr>
            <w:tcW w:w="2235" w:type="dxa"/>
            <w:shd w:val="clear" w:color="auto" w:fill="auto"/>
          </w:tcPr>
          <w:p w14:paraId="500A750D" w14:textId="77777777" w:rsidR="00AC65E3" w:rsidRPr="00AC65E3" w:rsidRDefault="00AC65E3" w:rsidP="00AC65E3">
            <w:pPr>
              <w:spacing w:after="0" w:line="360" w:lineRule="auto"/>
              <w:rPr>
                <w:rFonts w:ascii="Times New Roman" w:eastAsia="Times New Roman" w:hAnsi="Times New Roman" w:cs="Times New Roman"/>
                <w:sz w:val="24"/>
                <w:szCs w:val="24"/>
                <w:lang w:val="en-US" w:eastAsia="ru-RU"/>
              </w:rPr>
            </w:pPr>
            <w:r>
              <w:rPr>
                <w:rFonts w:ascii="Times New Roman" w:hAnsi="Times New Roman"/>
                <w:sz w:val="24"/>
              </w:rPr>
              <w:t>Sh.Akbarova</w:t>
            </w:r>
          </w:p>
        </w:tc>
        <w:tc>
          <w:tcPr>
            <w:tcW w:w="7761" w:type="dxa"/>
            <w:shd w:val="clear" w:color="auto" w:fill="auto"/>
          </w:tcPr>
          <w:p w14:paraId="3C394EB0" w14:textId="77777777" w:rsidR="00AC65E3" w:rsidRPr="00AC65E3" w:rsidRDefault="00AC65E3" w:rsidP="00AC65E3">
            <w:pPr>
              <w:spacing w:after="0" w:line="360" w:lineRule="auto"/>
              <w:rPr>
                <w:rFonts w:ascii="Times New Roman" w:eastAsia="Times New Roman" w:hAnsi="Times New Roman" w:cs="Times New Roman"/>
                <w:sz w:val="24"/>
                <w:szCs w:val="24"/>
                <w:lang w:val="uz-Cyrl-UZ" w:eastAsia="ru-RU"/>
              </w:rPr>
            </w:pPr>
            <w:r>
              <w:rPr>
                <w:rFonts w:ascii="Times New Roman" w:hAnsi="Times New Roman"/>
                <w:sz w:val="24"/>
              </w:rPr>
              <w:t>Acting Associate Professor at the Faculty of Foreign Languages, International Islamic Academy, Doctor of Philosophy in Pedagogical Sciences (PhD)</w:t>
            </w:r>
          </w:p>
        </w:tc>
      </w:tr>
    </w:tbl>
    <w:p w14:paraId="11A5F74D" w14:textId="77777777" w:rsidR="00AC65E3" w:rsidRPr="00AC65E3" w:rsidRDefault="00AC65E3" w:rsidP="00AC65E3">
      <w:pPr>
        <w:spacing w:after="0" w:line="360" w:lineRule="auto"/>
        <w:rPr>
          <w:rFonts w:ascii="Times New Roman" w:eastAsia="Times New Roman" w:hAnsi="Times New Roman" w:cs="Times New Roman"/>
          <w:b/>
          <w:sz w:val="24"/>
          <w:szCs w:val="24"/>
          <w:lang w:val="uz-Cyrl-UZ" w:eastAsia="ru-RU"/>
        </w:rPr>
      </w:pPr>
    </w:p>
    <w:p w14:paraId="270CF275" w14:textId="77777777" w:rsidR="00AC65E3" w:rsidRPr="00AC65E3" w:rsidRDefault="00AC65E3" w:rsidP="00AC65E3">
      <w:pPr>
        <w:spacing w:after="0" w:line="360" w:lineRule="auto"/>
        <w:rPr>
          <w:rFonts w:ascii="Times New Roman" w:eastAsia="Times New Roman" w:hAnsi="Times New Roman" w:cs="Times New Roman"/>
          <w:b/>
          <w:sz w:val="24"/>
          <w:szCs w:val="24"/>
          <w:lang w:val="uz-Cyrl-UZ" w:eastAsia="ru-RU"/>
        </w:rPr>
      </w:pPr>
    </w:p>
    <w:p w14:paraId="36BE2FCC" w14:textId="77777777" w:rsidR="00AC65E3" w:rsidRPr="00AC65E3" w:rsidRDefault="00AC65E3" w:rsidP="00AC65E3">
      <w:pPr>
        <w:spacing w:after="0" w:line="360" w:lineRule="auto"/>
        <w:rPr>
          <w:rFonts w:ascii="Times New Roman" w:eastAsia="Times New Roman" w:hAnsi="Times New Roman" w:cs="Times New Roman"/>
          <w:sz w:val="24"/>
          <w:szCs w:val="24"/>
          <w:lang w:val="uz-Cyrl-UZ" w:eastAsia="ru-RU"/>
        </w:rPr>
      </w:pPr>
    </w:p>
    <w:p w14:paraId="393C6EEA" w14:textId="77777777" w:rsidR="00AC65E3" w:rsidRPr="00AC65E3" w:rsidRDefault="00AC65E3" w:rsidP="00AC65E3">
      <w:pPr>
        <w:spacing w:after="0" w:line="360" w:lineRule="auto"/>
        <w:rPr>
          <w:rFonts w:ascii="Times New Roman" w:eastAsia="Times New Roman" w:hAnsi="Times New Roman" w:cs="Times New Roman"/>
          <w:sz w:val="24"/>
          <w:szCs w:val="24"/>
          <w:lang w:val="uz-Cyrl-UZ" w:eastAsia="ru-RU"/>
        </w:rPr>
      </w:pPr>
    </w:p>
    <w:p w14:paraId="5E77DDA0" w14:textId="77777777" w:rsidR="00AC65E3" w:rsidRPr="00AC65E3" w:rsidRDefault="00AC65E3" w:rsidP="00AC65E3">
      <w:pPr>
        <w:spacing w:after="0" w:line="360" w:lineRule="auto"/>
        <w:rPr>
          <w:rFonts w:ascii="Times New Roman" w:eastAsia="Times New Roman" w:hAnsi="Times New Roman" w:cs="Times New Roman"/>
          <w:sz w:val="28"/>
          <w:szCs w:val="28"/>
          <w:lang w:val="en-US" w:eastAsia="ru-RU"/>
        </w:rPr>
      </w:pPr>
      <w:r>
        <w:rPr>
          <w:rFonts w:ascii="Times New Roman" w:hAnsi="Times New Roman"/>
          <w:sz w:val="28"/>
        </w:rPr>
        <w:t>Dean of the English Faculty No. 1 of UzSWLU:</w:t>
      </w:r>
    </w:p>
    <w:p w14:paraId="377E1C11" w14:textId="77777777" w:rsidR="00AC65E3" w:rsidRPr="00AC65E3" w:rsidRDefault="00AC65E3" w:rsidP="00AC65E3">
      <w:pPr>
        <w:spacing w:after="0" w:line="360" w:lineRule="auto"/>
        <w:rPr>
          <w:rFonts w:ascii="Times New Roman" w:eastAsia="Times New Roman" w:hAnsi="Times New Roman" w:cs="Times New Roman"/>
          <w:sz w:val="28"/>
          <w:szCs w:val="28"/>
          <w:lang w:val="uz-Cyrl-UZ" w:eastAsia="ru-RU"/>
        </w:rPr>
      </w:pPr>
      <w:r>
        <w:rPr>
          <w:rFonts w:ascii="Times New Roman" w:hAnsi="Times New Roman"/>
          <w:sz w:val="28"/>
        </w:rPr>
        <w:t>2023 «___» _____________      _______________     A. Yuldashev</w:t>
      </w:r>
    </w:p>
    <w:p w14:paraId="7C0782F3" w14:textId="77777777" w:rsidR="00AC65E3" w:rsidRPr="00AC65E3" w:rsidRDefault="00AC65E3" w:rsidP="00AC65E3">
      <w:pPr>
        <w:spacing w:after="0" w:line="360" w:lineRule="auto"/>
        <w:rPr>
          <w:rFonts w:ascii="Times New Roman" w:eastAsia="Times New Roman" w:hAnsi="Times New Roman" w:cs="Times New Roman"/>
          <w:sz w:val="28"/>
          <w:szCs w:val="28"/>
          <w:lang w:val="uz-Cyrl-UZ" w:eastAsia="ru-RU"/>
        </w:rPr>
      </w:pPr>
    </w:p>
    <w:p w14:paraId="4737AF1F" w14:textId="77777777" w:rsidR="00AC65E3" w:rsidRPr="00AC65E3" w:rsidRDefault="00AC65E3" w:rsidP="00AC65E3">
      <w:pPr>
        <w:spacing w:after="0" w:line="360" w:lineRule="auto"/>
        <w:rPr>
          <w:rFonts w:ascii="Times New Roman" w:eastAsia="Times New Roman" w:hAnsi="Times New Roman" w:cs="Times New Roman"/>
          <w:sz w:val="28"/>
          <w:szCs w:val="28"/>
          <w:lang w:val="en-US" w:eastAsia="ru-RU"/>
        </w:rPr>
      </w:pPr>
      <w:r>
        <w:rPr>
          <w:rFonts w:ascii="Times New Roman" w:hAnsi="Times New Roman"/>
          <w:sz w:val="28"/>
        </w:rPr>
        <w:t>Dean of the English Faculty No. 2 of UzSWLU:</w:t>
      </w:r>
    </w:p>
    <w:p w14:paraId="3E460211" w14:textId="77777777" w:rsidR="00AC65E3" w:rsidRPr="00AC65E3" w:rsidRDefault="00AC65E3" w:rsidP="00AC65E3">
      <w:pPr>
        <w:spacing w:after="0" w:line="360" w:lineRule="auto"/>
        <w:rPr>
          <w:rFonts w:ascii="Times New Roman" w:eastAsia="Times New Roman" w:hAnsi="Times New Roman" w:cs="Times New Roman"/>
          <w:sz w:val="28"/>
          <w:szCs w:val="28"/>
          <w:lang w:val="uz-Latn-UZ" w:eastAsia="ru-RU"/>
        </w:rPr>
      </w:pPr>
      <w:r>
        <w:rPr>
          <w:rFonts w:ascii="Times New Roman" w:hAnsi="Times New Roman"/>
          <w:sz w:val="28"/>
        </w:rPr>
        <w:t>2023 «___» _____________      _______________     B. Kulmatov</w:t>
      </w:r>
    </w:p>
    <w:p w14:paraId="1ECA1CCC" w14:textId="77777777" w:rsidR="00AC65E3" w:rsidRPr="00AC65E3" w:rsidRDefault="00AC65E3" w:rsidP="00AC65E3">
      <w:pPr>
        <w:spacing w:after="0" w:line="360" w:lineRule="auto"/>
        <w:jc w:val="center"/>
        <w:rPr>
          <w:rFonts w:ascii="Times New Roman" w:eastAsia="Times New Roman" w:hAnsi="Times New Roman" w:cs="Times New Roman"/>
          <w:b/>
          <w:sz w:val="28"/>
          <w:szCs w:val="28"/>
          <w:lang w:val="en-US" w:eastAsia="ru-RU"/>
        </w:rPr>
      </w:pPr>
    </w:p>
    <w:p w14:paraId="4ABF70B0" w14:textId="77777777" w:rsidR="00AC65E3" w:rsidRPr="00AC65E3" w:rsidRDefault="00AC65E3" w:rsidP="00AC65E3">
      <w:pPr>
        <w:spacing w:after="0" w:line="360" w:lineRule="auto"/>
        <w:rPr>
          <w:rFonts w:ascii="Times New Roman" w:eastAsia="Times New Roman" w:hAnsi="Times New Roman" w:cs="Times New Roman"/>
          <w:sz w:val="28"/>
          <w:szCs w:val="28"/>
          <w:lang w:val="en-US" w:eastAsia="ru-RU"/>
        </w:rPr>
      </w:pPr>
      <w:r>
        <w:rPr>
          <w:rFonts w:ascii="Times New Roman" w:hAnsi="Times New Roman"/>
          <w:sz w:val="28"/>
        </w:rPr>
        <w:t>Dean of the English Faculty No. 2 of UzSWLU:</w:t>
      </w:r>
    </w:p>
    <w:p w14:paraId="2D52DAB8" w14:textId="77777777" w:rsidR="00AC65E3" w:rsidRPr="00AC65E3" w:rsidRDefault="00034124" w:rsidP="00AC65E3">
      <w:pPr>
        <w:spacing w:after="0" w:line="360" w:lineRule="auto"/>
        <w:rPr>
          <w:rFonts w:ascii="Times New Roman" w:eastAsia="Times New Roman" w:hAnsi="Times New Roman" w:cs="Times New Roman"/>
          <w:sz w:val="28"/>
          <w:szCs w:val="28"/>
          <w:lang w:val="uz-Latn-UZ" w:eastAsia="ru-RU"/>
        </w:rPr>
      </w:pPr>
      <w:r>
        <w:rPr>
          <w:rFonts w:ascii="Times New Roman" w:hAnsi="Times New Roman"/>
          <w:sz w:val="28"/>
        </w:rPr>
        <w:t>2023 «___» _____________      _______________     T. Ismailov</w:t>
      </w:r>
    </w:p>
    <w:p w14:paraId="5E9D82F5" w14:textId="77777777" w:rsidR="00AC65E3" w:rsidRPr="00AC65E3" w:rsidRDefault="00AC65E3" w:rsidP="00AC65E3">
      <w:pPr>
        <w:spacing w:after="200" w:line="276" w:lineRule="auto"/>
        <w:jc w:val="both"/>
        <w:rPr>
          <w:rFonts w:ascii="Times New Roman" w:eastAsia="Times New Roman" w:hAnsi="Times New Roman" w:cs="Times New Roman"/>
          <w:b/>
          <w:sz w:val="28"/>
          <w:szCs w:val="28"/>
          <w:lang w:val="uz-Cyrl-UZ" w:eastAsia="ru-RU"/>
        </w:rPr>
      </w:pPr>
      <w:r>
        <w:rPr>
          <w:rFonts w:ascii="Times New Roman" w:hAnsi="Times New Roman"/>
          <w:sz w:val="28"/>
        </w:rPr>
        <w:t>2023 “_____”______________________ ____________ K.S. Qodirova</w:t>
      </w:r>
    </w:p>
    <w:p w14:paraId="5BB5E118" w14:textId="77777777" w:rsidR="00AC65E3" w:rsidRPr="00AC65E3" w:rsidRDefault="00AC65E3" w:rsidP="00AC65E3">
      <w:pPr>
        <w:spacing w:after="200" w:line="276" w:lineRule="auto"/>
        <w:jc w:val="both"/>
        <w:rPr>
          <w:rFonts w:ascii="Times New Roman" w:eastAsia="Times New Roman" w:hAnsi="Times New Roman" w:cs="Times New Roman"/>
          <w:i/>
          <w:sz w:val="28"/>
          <w:szCs w:val="28"/>
          <w:lang w:val="uz-Cyrl-UZ" w:eastAsia="ru-RU"/>
        </w:rPr>
      </w:pPr>
      <w:r>
        <w:rPr>
          <w:rFonts w:ascii="Times New Roman" w:hAnsi="Times New Roman"/>
          <w:b/>
          <w:sz w:val="28"/>
        </w:rPr>
        <w:lastRenderedPageBreak/>
        <w:t xml:space="preserve">                                                                               (signature)                                                                    </w:t>
      </w:r>
    </w:p>
    <w:p w14:paraId="6B894BBA" w14:textId="77777777" w:rsidR="00AC65E3" w:rsidRPr="00AC65E3" w:rsidRDefault="00AC65E3" w:rsidP="00AC65E3">
      <w:pPr>
        <w:spacing w:after="0" w:line="276" w:lineRule="auto"/>
        <w:jc w:val="center"/>
        <w:rPr>
          <w:rFonts w:ascii="Times New Roman" w:eastAsia="Times New Roman" w:hAnsi="Times New Roman" w:cs="Times New Roman"/>
          <w:b/>
          <w:bCs/>
          <w:sz w:val="28"/>
          <w:szCs w:val="28"/>
          <w:lang w:val="uz-Cyrl-UZ" w:eastAsia="ru-RU"/>
        </w:rPr>
      </w:pPr>
      <w:r>
        <w:rPr>
          <w:rFonts w:ascii="Times New Roman" w:hAnsi="Times New Roman"/>
          <w:b/>
          <w:sz w:val="28"/>
        </w:rPr>
        <w:t>1. General Provisions</w:t>
      </w:r>
    </w:p>
    <w:p w14:paraId="0D2B21FF" w14:textId="77777777" w:rsidR="00AC65E3" w:rsidRPr="00AC65E3" w:rsidRDefault="00AC65E3" w:rsidP="00AC65E3">
      <w:pPr>
        <w:spacing w:after="0" w:line="276" w:lineRule="auto"/>
        <w:jc w:val="both"/>
        <w:rPr>
          <w:rFonts w:ascii="Times New Roman" w:eastAsia="Times New Roman" w:hAnsi="Times New Roman" w:cs="Times New Roman"/>
          <w:bCs/>
          <w:sz w:val="28"/>
          <w:szCs w:val="28"/>
          <w:lang w:val="uz-Cyrl-UZ" w:eastAsia="ru-RU"/>
        </w:rPr>
      </w:pPr>
      <w:r>
        <w:rPr>
          <w:rFonts w:ascii="Times New Roman" w:hAnsi="Times New Roman"/>
          <w:sz w:val="28"/>
        </w:rPr>
        <w:t>The 60111800 – Foreign Language and Literature specialization internship encompasses state and non-state institutions of general secondary, secondary specialized vocational education, museums, historical sites, and pilgrimage complex assemblies.</w:t>
      </w:r>
    </w:p>
    <w:p w14:paraId="4AC3FE31" w14:textId="77777777" w:rsidR="00AC65E3" w:rsidRPr="00AC65E3" w:rsidRDefault="00AC65E3" w:rsidP="00AC65E3">
      <w:pPr>
        <w:spacing w:after="0" w:line="276" w:lineRule="auto"/>
        <w:jc w:val="both"/>
        <w:rPr>
          <w:rFonts w:ascii="Times New Roman" w:eastAsia="Times New Roman" w:hAnsi="Times New Roman" w:cs="Times New Roman"/>
          <w:bCs/>
          <w:sz w:val="28"/>
          <w:szCs w:val="28"/>
          <w:lang w:val="uz-Cyrl-UZ" w:eastAsia="ru-RU"/>
        </w:rPr>
      </w:pPr>
      <w:r>
        <w:rPr>
          <w:rFonts w:ascii="Times New Roman" w:hAnsi="Times New Roman"/>
          <w:sz w:val="28"/>
        </w:rPr>
        <w:t>The students' internship is a continuation conducted under direct production conditions necessary to consolidate the theoretical part of the subjects in undergraduate programs.</w:t>
      </w:r>
    </w:p>
    <w:p w14:paraId="5BFB6D60" w14:textId="77777777" w:rsidR="00AC65E3" w:rsidRPr="00AC65E3" w:rsidRDefault="00634750" w:rsidP="00AC65E3">
      <w:pPr>
        <w:spacing w:after="0" w:line="276" w:lineRule="auto"/>
        <w:jc w:val="both"/>
        <w:rPr>
          <w:rFonts w:ascii="Times New Roman" w:eastAsia="Times New Roman" w:hAnsi="Times New Roman" w:cs="Times New Roman"/>
          <w:bCs/>
          <w:sz w:val="28"/>
          <w:szCs w:val="28"/>
          <w:lang w:val="uz-Cyrl-UZ" w:eastAsia="ru-RU"/>
        </w:rPr>
      </w:pPr>
      <w:r>
        <w:rPr>
          <w:rFonts w:ascii="Times New Roman" w:hAnsi="Times New Roman"/>
          <w:sz w:val="28"/>
        </w:rPr>
        <w:t>The internship is organized in the form provided in the state education standards (SES) for undergraduate programs. The internship aims to strengthen students' acquisition of professional skills.</w:t>
      </w:r>
    </w:p>
    <w:p w14:paraId="579FD1F7" w14:textId="77777777" w:rsidR="00AC65E3" w:rsidRPr="00AC65E3" w:rsidRDefault="00AC65E3" w:rsidP="00AC65E3">
      <w:pPr>
        <w:spacing w:after="0" w:line="276" w:lineRule="auto"/>
        <w:jc w:val="both"/>
        <w:rPr>
          <w:rFonts w:ascii="Times New Roman" w:eastAsia="Times New Roman" w:hAnsi="Times New Roman" w:cs="Times New Roman"/>
          <w:bCs/>
          <w:sz w:val="28"/>
          <w:szCs w:val="28"/>
          <w:lang w:val="uz-Cyrl-UZ" w:eastAsia="ru-RU"/>
        </w:rPr>
      </w:pPr>
    </w:p>
    <w:p w14:paraId="2946E59F" w14:textId="77777777" w:rsidR="00460B1F" w:rsidRPr="00460B1F" w:rsidRDefault="00AC65E3" w:rsidP="00460B1F">
      <w:pPr>
        <w:spacing w:after="0" w:line="276" w:lineRule="auto"/>
        <w:jc w:val="center"/>
        <w:rPr>
          <w:rFonts w:ascii="Times New Roman" w:eastAsia="Times New Roman" w:hAnsi="Times New Roman" w:cs="Times New Roman"/>
          <w:b/>
          <w:sz w:val="28"/>
          <w:szCs w:val="28"/>
          <w:lang w:val="uz-Cyrl-UZ" w:eastAsia="ru-RU"/>
        </w:rPr>
      </w:pPr>
      <w:r>
        <w:rPr>
          <w:rFonts w:ascii="Times New Roman" w:hAnsi="Times New Roman"/>
          <w:b/>
          <w:sz w:val="28"/>
        </w:rPr>
        <w:t>2. Objectives and Tasks of the Internship</w:t>
      </w:r>
    </w:p>
    <w:p w14:paraId="1FE3C607" w14:textId="77777777" w:rsidR="00460B1F" w:rsidRPr="00460B1F" w:rsidRDefault="00460B1F" w:rsidP="00460B1F">
      <w:pPr>
        <w:spacing w:after="0" w:line="360" w:lineRule="auto"/>
        <w:jc w:val="both"/>
        <w:rPr>
          <w:rFonts w:ascii="Times New Roman" w:eastAsia="Times New Roman" w:hAnsi="Times New Roman" w:cs="Times New Roman"/>
          <w:sz w:val="28"/>
          <w:szCs w:val="28"/>
          <w:lang w:val="uz-Cyrl-UZ" w:eastAsia="ru-RU"/>
        </w:rPr>
      </w:pPr>
      <w:r>
        <w:rPr>
          <w:rFonts w:ascii="Times New Roman" w:hAnsi="Times New Roman"/>
          <w:sz w:val="28"/>
        </w:rPr>
        <w:t>The objectives of the internship are as follows:</w:t>
      </w:r>
    </w:p>
    <w:p w14:paraId="0030B60A" w14:textId="77777777" w:rsidR="00460B1F" w:rsidRPr="00460B1F" w:rsidRDefault="00460B1F" w:rsidP="00460B1F">
      <w:pPr>
        <w:numPr>
          <w:ilvl w:val="0"/>
          <w:numId w:val="4"/>
        </w:numPr>
        <w:spacing w:after="0" w:line="360" w:lineRule="auto"/>
        <w:jc w:val="both"/>
        <w:rPr>
          <w:rFonts w:ascii="Times New Roman" w:eastAsia="Times New Roman" w:hAnsi="Times New Roman" w:cs="Times New Roman"/>
          <w:sz w:val="28"/>
          <w:szCs w:val="28"/>
          <w:lang w:val="uz-Cyrl-UZ" w:eastAsia="ru-RU"/>
        </w:rPr>
      </w:pPr>
      <w:r>
        <w:rPr>
          <w:rFonts w:ascii="Times New Roman" w:hAnsi="Times New Roman"/>
          <w:sz w:val="28"/>
        </w:rPr>
        <w:t>To teach students to effectively apply the knowledge they have acquired in foreign languages (4 competencies of language learning) in daily and professional activities;</w:t>
      </w:r>
    </w:p>
    <w:p w14:paraId="67C459A6" w14:textId="77777777" w:rsidR="00460B1F" w:rsidRPr="00460B1F" w:rsidRDefault="00460B1F" w:rsidP="00460B1F">
      <w:pPr>
        <w:numPr>
          <w:ilvl w:val="0"/>
          <w:numId w:val="4"/>
        </w:numPr>
        <w:spacing w:after="0" w:line="360" w:lineRule="auto"/>
        <w:jc w:val="both"/>
        <w:rPr>
          <w:rFonts w:ascii="Times New Roman" w:eastAsia="Times New Roman" w:hAnsi="Times New Roman" w:cs="Times New Roman"/>
          <w:sz w:val="28"/>
          <w:szCs w:val="28"/>
          <w:lang w:val="uz-Cyrl-UZ" w:eastAsia="ru-RU"/>
        </w:rPr>
      </w:pPr>
      <w:r>
        <w:rPr>
          <w:rFonts w:ascii="Times New Roman" w:hAnsi="Times New Roman"/>
          <w:sz w:val="28"/>
        </w:rPr>
        <w:t>To develop, consolidate, and form skills from the general professional and specialized subjects they have learned;</w:t>
      </w:r>
    </w:p>
    <w:p w14:paraId="72B02219" w14:textId="77777777" w:rsidR="00460B1F" w:rsidRPr="00460B1F" w:rsidRDefault="00460B1F" w:rsidP="00460B1F">
      <w:pPr>
        <w:numPr>
          <w:ilvl w:val="0"/>
          <w:numId w:val="4"/>
        </w:numPr>
        <w:spacing w:after="0" w:line="360" w:lineRule="auto"/>
        <w:jc w:val="both"/>
        <w:rPr>
          <w:rFonts w:ascii="Times New Roman" w:eastAsia="Times New Roman" w:hAnsi="Times New Roman" w:cs="Times New Roman"/>
          <w:sz w:val="28"/>
          <w:szCs w:val="28"/>
          <w:lang w:val="uz-Cyrl-UZ" w:eastAsia="ru-RU"/>
        </w:rPr>
      </w:pPr>
      <w:r>
        <w:rPr>
          <w:rFonts w:ascii="Times New Roman" w:hAnsi="Times New Roman"/>
          <w:sz w:val="28"/>
        </w:rPr>
        <w:t>To familiarize with the regulatory documents related to the educational process in educational institutions:</w:t>
      </w:r>
    </w:p>
    <w:p w14:paraId="6A191DC7" w14:textId="77777777" w:rsidR="00460B1F" w:rsidRPr="00460B1F" w:rsidRDefault="00460B1F" w:rsidP="00460B1F">
      <w:pPr>
        <w:numPr>
          <w:ilvl w:val="2"/>
          <w:numId w:val="5"/>
        </w:numPr>
        <w:spacing w:after="0" w:line="360" w:lineRule="auto"/>
        <w:jc w:val="both"/>
        <w:rPr>
          <w:rFonts w:ascii="Times New Roman" w:eastAsia="Times New Roman" w:hAnsi="Times New Roman" w:cs="Times New Roman"/>
          <w:sz w:val="28"/>
          <w:szCs w:val="28"/>
          <w:lang w:val="uz-Cyrl-UZ" w:eastAsia="ru-RU"/>
        </w:rPr>
      </w:pPr>
      <w:r>
        <w:rPr>
          <w:rFonts w:ascii="Times New Roman" w:hAnsi="Times New Roman"/>
          <w:sz w:val="28"/>
        </w:rPr>
        <w:t>SES</w:t>
      </w:r>
    </w:p>
    <w:p w14:paraId="60984F81" w14:textId="77777777" w:rsidR="00460B1F" w:rsidRPr="00460B1F" w:rsidRDefault="00460B1F" w:rsidP="00460B1F">
      <w:pPr>
        <w:numPr>
          <w:ilvl w:val="2"/>
          <w:numId w:val="5"/>
        </w:numPr>
        <w:spacing w:after="0" w:line="360" w:lineRule="auto"/>
        <w:jc w:val="both"/>
        <w:rPr>
          <w:rFonts w:ascii="Times New Roman" w:eastAsia="Times New Roman" w:hAnsi="Times New Roman" w:cs="Times New Roman"/>
          <w:sz w:val="28"/>
          <w:szCs w:val="28"/>
          <w:lang w:val="uz-Cyrl-UZ" w:eastAsia="ru-RU"/>
        </w:rPr>
      </w:pPr>
      <w:r>
        <w:rPr>
          <w:rFonts w:ascii="Times New Roman" w:hAnsi="Times New Roman"/>
          <w:sz w:val="28"/>
        </w:rPr>
        <w:t>Curriculum</w:t>
      </w:r>
    </w:p>
    <w:p w14:paraId="4E2EFD80" w14:textId="77777777" w:rsidR="00460B1F" w:rsidRPr="00460B1F" w:rsidRDefault="00460B1F" w:rsidP="00460B1F">
      <w:pPr>
        <w:numPr>
          <w:ilvl w:val="2"/>
          <w:numId w:val="5"/>
        </w:numPr>
        <w:spacing w:after="0" w:line="360" w:lineRule="auto"/>
        <w:jc w:val="both"/>
        <w:rPr>
          <w:rFonts w:ascii="Times New Roman" w:eastAsia="Times New Roman" w:hAnsi="Times New Roman" w:cs="Times New Roman"/>
          <w:sz w:val="28"/>
          <w:szCs w:val="28"/>
          <w:lang w:val="uz-Cyrl-UZ" w:eastAsia="ru-RU"/>
        </w:rPr>
      </w:pPr>
      <w:r>
        <w:rPr>
          <w:rFonts w:ascii="Times New Roman" w:hAnsi="Times New Roman"/>
          <w:sz w:val="28"/>
        </w:rPr>
        <w:t xml:space="preserve">Lesson plan </w:t>
      </w:r>
    </w:p>
    <w:p w14:paraId="7BBFF814" w14:textId="77777777" w:rsidR="00460B1F" w:rsidRPr="00460B1F" w:rsidRDefault="00460B1F" w:rsidP="00460B1F">
      <w:pPr>
        <w:numPr>
          <w:ilvl w:val="2"/>
          <w:numId w:val="5"/>
        </w:numPr>
        <w:spacing w:after="0" w:line="360" w:lineRule="auto"/>
        <w:jc w:val="both"/>
        <w:rPr>
          <w:rFonts w:ascii="Times New Roman" w:eastAsia="Times New Roman" w:hAnsi="Times New Roman" w:cs="Times New Roman"/>
          <w:sz w:val="28"/>
          <w:szCs w:val="28"/>
          <w:lang w:val="uz-Cyrl-UZ" w:eastAsia="ru-RU"/>
        </w:rPr>
      </w:pPr>
      <w:r>
        <w:rPr>
          <w:rFonts w:ascii="Times New Roman" w:hAnsi="Times New Roman"/>
          <w:sz w:val="28"/>
        </w:rPr>
        <w:t>Calendar-thematic plan</w:t>
      </w:r>
    </w:p>
    <w:p w14:paraId="0E9D1CA4" w14:textId="77777777" w:rsidR="00460B1F" w:rsidRPr="00460B1F" w:rsidRDefault="00460B1F" w:rsidP="00460B1F">
      <w:pPr>
        <w:numPr>
          <w:ilvl w:val="2"/>
          <w:numId w:val="5"/>
        </w:numPr>
        <w:spacing w:after="0" w:line="360" w:lineRule="auto"/>
        <w:jc w:val="both"/>
        <w:rPr>
          <w:rFonts w:ascii="Times New Roman" w:eastAsia="Times New Roman" w:hAnsi="Times New Roman" w:cs="Times New Roman"/>
          <w:sz w:val="28"/>
          <w:szCs w:val="28"/>
          <w:lang w:val="uz-Cyrl-UZ" w:eastAsia="ru-RU"/>
        </w:rPr>
      </w:pPr>
      <w:r>
        <w:rPr>
          <w:rFonts w:ascii="Times New Roman" w:hAnsi="Times New Roman"/>
          <w:sz w:val="28"/>
        </w:rPr>
        <w:t xml:space="preserve">Used literature </w:t>
      </w:r>
    </w:p>
    <w:p w14:paraId="3C607F58" w14:textId="77777777" w:rsidR="00460B1F" w:rsidRPr="00460B1F" w:rsidRDefault="00460B1F" w:rsidP="00460B1F">
      <w:pPr>
        <w:numPr>
          <w:ilvl w:val="2"/>
          <w:numId w:val="5"/>
        </w:numPr>
        <w:spacing w:after="0" w:line="360" w:lineRule="auto"/>
        <w:jc w:val="both"/>
        <w:rPr>
          <w:rFonts w:ascii="Times New Roman" w:eastAsia="Times New Roman" w:hAnsi="Times New Roman" w:cs="Times New Roman"/>
          <w:sz w:val="28"/>
          <w:szCs w:val="28"/>
          <w:lang w:val="uz-Cyrl-UZ" w:eastAsia="ru-RU"/>
        </w:rPr>
      </w:pPr>
      <w:r>
        <w:rPr>
          <w:rFonts w:ascii="Times New Roman" w:hAnsi="Times New Roman"/>
          <w:sz w:val="28"/>
        </w:rPr>
        <w:t xml:space="preserve">Assessment system </w:t>
      </w:r>
    </w:p>
    <w:p w14:paraId="5D021C8C" w14:textId="77777777" w:rsidR="00460B1F" w:rsidRPr="00460B1F" w:rsidRDefault="00460B1F" w:rsidP="00460B1F">
      <w:pPr>
        <w:numPr>
          <w:ilvl w:val="0"/>
          <w:numId w:val="4"/>
        </w:numPr>
        <w:spacing w:after="0" w:line="360" w:lineRule="auto"/>
        <w:jc w:val="both"/>
        <w:rPr>
          <w:rFonts w:ascii="Times New Roman" w:eastAsia="Times New Roman" w:hAnsi="Times New Roman" w:cs="Times New Roman"/>
          <w:sz w:val="28"/>
          <w:szCs w:val="28"/>
          <w:lang w:val="uz-Cyrl-UZ" w:eastAsia="ru-RU"/>
        </w:rPr>
      </w:pPr>
      <w:r>
        <w:rPr>
          <w:rFonts w:ascii="Times New Roman" w:hAnsi="Times New Roman"/>
          <w:sz w:val="28"/>
        </w:rPr>
        <w:t>To familiarize with the methods of conducting practical lessons, to acquire and refine skills in foreign language teaching methods;</w:t>
      </w:r>
    </w:p>
    <w:p w14:paraId="350E0EF0" w14:textId="77777777" w:rsidR="00460B1F" w:rsidRPr="00634750" w:rsidRDefault="00460B1F" w:rsidP="00634750">
      <w:pPr>
        <w:numPr>
          <w:ilvl w:val="0"/>
          <w:numId w:val="4"/>
        </w:numPr>
        <w:spacing w:after="0" w:line="360" w:lineRule="auto"/>
        <w:jc w:val="both"/>
        <w:rPr>
          <w:rFonts w:ascii="Times New Roman" w:eastAsia="Times New Roman" w:hAnsi="Times New Roman" w:cs="Times New Roman"/>
          <w:sz w:val="24"/>
          <w:szCs w:val="24"/>
          <w:lang w:val="uz-Cyrl-UZ" w:eastAsia="ru-RU"/>
        </w:rPr>
      </w:pPr>
      <w:r>
        <w:rPr>
          <w:rFonts w:ascii="Times New Roman" w:hAnsi="Times New Roman"/>
          <w:sz w:val="28"/>
        </w:rPr>
        <w:t>To acquire initial practical skills necessary for future professional activities.</w:t>
      </w:r>
    </w:p>
    <w:p w14:paraId="775FCC20" w14:textId="77777777" w:rsidR="00460B1F" w:rsidRPr="00460B1F" w:rsidRDefault="00460B1F" w:rsidP="00460B1F">
      <w:pPr>
        <w:spacing w:after="0" w:line="360" w:lineRule="auto"/>
        <w:jc w:val="center"/>
        <w:rPr>
          <w:rFonts w:ascii="Times New Roman" w:eastAsia="Times New Roman" w:hAnsi="Times New Roman" w:cs="Times New Roman"/>
          <w:b/>
          <w:sz w:val="28"/>
          <w:szCs w:val="28"/>
          <w:lang w:val="uz-Cyrl-UZ" w:eastAsia="ru-RU"/>
        </w:rPr>
      </w:pPr>
      <w:r>
        <w:rPr>
          <w:rFonts w:ascii="Times New Roman" w:hAnsi="Times New Roman"/>
          <w:b/>
          <w:sz w:val="28"/>
        </w:rPr>
        <w:t>Tasks of the Internship</w:t>
      </w:r>
    </w:p>
    <w:p w14:paraId="3126D7A5" w14:textId="77777777" w:rsidR="00460B1F" w:rsidRPr="00460B1F" w:rsidRDefault="00460B1F" w:rsidP="00460B1F">
      <w:pPr>
        <w:numPr>
          <w:ilvl w:val="0"/>
          <w:numId w:val="6"/>
        </w:numPr>
        <w:spacing w:after="0" w:line="360" w:lineRule="auto"/>
        <w:jc w:val="both"/>
        <w:rPr>
          <w:rFonts w:ascii="Times New Roman" w:eastAsia="Times New Roman" w:hAnsi="Times New Roman" w:cs="Times New Roman"/>
          <w:sz w:val="28"/>
          <w:szCs w:val="28"/>
          <w:lang w:val="uz-Cyrl-UZ" w:eastAsia="ru-RU"/>
        </w:rPr>
      </w:pPr>
      <w:r>
        <w:rPr>
          <w:rFonts w:ascii="Times New Roman" w:hAnsi="Times New Roman"/>
          <w:sz w:val="28"/>
        </w:rPr>
        <w:lastRenderedPageBreak/>
        <w:t>To form pedagogical abilities in students (organizational, communicative, exploratory, constructive design, developmental);</w:t>
      </w:r>
    </w:p>
    <w:p w14:paraId="3A2B9DB3" w14:textId="77777777" w:rsidR="00460B1F" w:rsidRPr="00460B1F" w:rsidRDefault="00460B1F" w:rsidP="00460B1F">
      <w:pPr>
        <w:numPr>
          <w:ilvl w:val="0"/>
          <w:numId w:val="6"/>
        </w:numPr>
        <w:spacing w:after="0" w:line="360" w:lineRule="auto"/>
        <w:jc w:val="both"/>
        <w:rPr>
          <w:rFonts w:ascii="Times New Roman" w:eastAsia="Times New Roman" w:hAnsi="Times New Roman" w:cs="Times New Roman"/>
          <w:sz w:val="28"/>
          <w:szCs w:val="28"/>
          <w:lang w:val="uz-Cyrl-UZ" w:eastAsia="ru-RU"/>
        </w:rPr>
      </w:pPr>
      <w:r>
        <w:rPr>
          <w:rFonts w:ascii="Times New Roman" w:hAnsi="Times New Roman"/>
          <w:sz w:val="28"/>
        </w:rPr>
        <w:t>To develop professional characteristics inherent to the personality of a teacher;</w:t>
      </w:r>
    </w:p>
    <w:p w14:paraId="364D9DD1" w14:textId="77777777" w:rsidR="00460B1F" w:rsidRPr="00460B1F" w:rsidRDefault="00460B1F" w:rsidP="00460B1F">
      <w:pPr>
        <w:numPr>
          <w:ilvl w:val="0"/>
          <w:numId w:val="6"/>
        </w:numPr>
        <w:spacing w:after="0" w:line="360" w:lineRule="auto"/>
        <w:jc w:val="both"/>
        <w:rPr>
          <w:rFonts w:ascii="Times New Roman" w:eastAsia="Times New Roman" w:hAnsi="Times New Roman" w:cs="Times New Roman"/>
          <w:sz w:val="28"/>
          <w:szCs w:val="28"/>
          <w:lang w:val="uz-Cyrl-UZ" w:eastAsia="ru-RU"/>
        </w:rPr>
      </w:pPr>
      <w:r>
        <w:rPr>
          <w:rFonts w:ascii="Times New Roman" w:hAnsi="Times New Roman"/>
          <w:sz w:val="28"/>
        </w:rPr>
        <w:t>To teach the necessity of continuous self-improvement in pedagogical activities and to increase interest in their future profession;</w:t>
      </w:r>
    </w:p>
    <w:p w14:paraId="5AAC20D5" w14:textId="77777777" w:rsidR="00460B1F" w:rsidRPr="00460B1F" w:rsidRDefault="00460B1F" w:rsidP="00460B1F">
      <w:pPr>
        <w:numPr>
          <w:ilvl w:val="0"/>
          <w:numId w:val="6"/>
        </w:numPr>
        <w:spacing w:after="0" w:line="360" w:lineRule="auto"/>
        <w:jc w:val="both"/>
        <w:rPr>
          <w:rFonts w:ascii="Times New Roman" w:eastAsia="Times New Roman" w:hAnsi="Times New Roman" w:cs="Times New Roman"/>
          <w:sz w:val="28"/>
          <w:szCs w:val="28"/>
          <w:lang w:val="uz-Cyrl-UZ" w:eastAsia="ru-RU"/>
        </w:rPr>
      </w:pPr>
      <w:r>
        <w:rPr>
          <w:rFonts w:ascii="Times New Roman" w:hAnsi="Times New Roman"/>
          <w:sz w:val="28"/>
        </w:rPr>
        <w:t>To consolidate the knowledge acquired from general professional and specialized subjects and to teach them to use it in solving pedagogical problems;</w:t>
      </w:r>
    </w:p>
    <w:p w14:paraId="18747747" w14:textId="77777777" w:rsidR="00460B1F" w:rsidRPr="00460B1F" w:rsidRDefault="00460B1F" w:rsidP="00460B1F">
      <w:pPr>
        <w:numPr>
          <w:ilvl w:val="0"/>
          <w:numId w:val="6"/>
        </w:numPr>
        <w:spacing w:after="0" w:line="360" w:lineRule="auto"/>
        <w:jc w:val="both"/>
        <w:rPr>
          <w:rFonts w:ascii="Times New Roman" w:eastAsia="Times New Roman" w:hAnsi="Times New Roman" w:cs="Times New Roman"/>
          <w:sz w:val="28"/>
          <w:szCs w:val="28"/>
          <w:lang w:val="uz-Cyrl-UZ" w:eastAsia="ru-RU"/>
        </w:rPr>
      </w:pPr>
      <w:r>
        <w:rPr>
          <w:rFonts w:ascii="Times New Roman" w:hAnsi="Times New Roman"/>
          <w:sz w:val="28"/>
        </w:rPr>
        <w:t>To form and develop professional competencies;</w:t>
      </w:r>
    </w:p>
    <w:p w14:paraId="4710A7D9" w14:textId="77777777" w:rsidR="00460B1F" w:rsidRPr="00460B1F" w:rsidRDefault="00460B1F" w:rsidP="00460B1F">
      <w:pPr>
        <w:numPr>
          <w:ilvl w:val="0"/>
          <w:numId w:val="6"/>
        </w:numPr>
        <w:spacing w:after="0" w:line="360" w:lineRule="auto"/>
        <w:jc w:val="both"/>
        <w:rPr>
          <w:rFonts w:ascii="Times New Roman" w:eastAsia="Times New Roman" w:hAnsi="Times New Roman" w:cs="Times New Roman"/>
          <w:sz w:val="28"/>
          <w:szCs w:val="28"/>
          <w:lang w:val="uz-Cyrl-UZ" w:eastAsia="ru-RU"/>
        </w:rPr>
      </w:pPr>
      <w:r>
        <w:rPr>
          <w:rFonts w:ascii="Times New Roman" w:hAnsi="Times New Roman"/>
          <w:sz w:val="28"/>
        </w:rPr>
        <w:t>To closely acquaint with the current state of educational and upbringing activities of educational institutions;</w:t>
      </w:r>
    </w:p>
    <w:p w14:paraId="65040D7E" w14:textId="77777777" w:rsidR="00AC65E3" w:rsidRPr="00AC65E3" w:rsidRDefault="00AC65E3" w:rsidP="00460B1F">
      <w:pPr>
        <w:spacing w:after="0" w:line="276" w:lineRule="auto"/>
        <w:jc w:val="center"/>
        <w:rPr>
          <w:rFonts w:ascii="Times New Roman" w:eastAsia="Times New Roman" w:hAnsi="Times New Roman" w:cs="Times New Roman"/>
          <w:b/>
          <w:sz w:val="28"/>
          <w:szCs w:val="28"/>
          <w:lang w:val="uz-Cyrl-UZ" w:eastAsia="ru-RU"/>
        </w:rPr>
      </w:pPr>
      <w:r>
        <w:rPr>
          <w:rFonts w:ascii="Times New Roman" w:hAnsi="Times New Roman"/>
          <w:b/>
          <w:sz w:val="28"/>
        </w:rPr>
        <w:t>Organization and Management of the Internship</w:t>
      </w:r>
    </w:p>
    <w:p w14:paraId="6786768F" w14:textId="77777777" w:rsidR="00AC65E3" w:rsidRPr="00AC65E3" w:rsidRDefault="00AC65E3" w:rsidP="00AC65E3">
      <w:pPr>
        <w:spacing w:after="0" w:line="276" w:lineRule="auto"/>
        <w:ind w:firstLine="709"/>
        <w:contextualSpacing/>
        <w:jc w:val="both"/>
        <w:rPr>
          <w:rFonts w:ascii="Times New Roman" w:eastAsia="Times New Roman" w:hAnsi="Times New Roman" w:cs="Times New Roman"/>
          <w:bCs/>
          <w:sz w:val="28"/>
          <w:szCs w:val="28"/>
          <w:lang w:val="uz-Cyrl-UZ" w:eastAsia="ru-RU"/>
        </w:rPr>
      </w:pPr>
      <w:r>
        <w:rPr>
          <w:rFonts w:ascii="Times New Roman" w:hAnsi="Times New Roman"/>
          <w:sz w:val="28"/>
        </w:rPr>
        <w:t>The general organization and control of the internship are carried out by the Department of Foreign Language and Literature.</w:t>
      </w:r>
    </w:p>
    <w:p w14:paraId="2C7F3959" w14:textId="77777777" w:rsidR="00AC65E3" w:rsidRPr="00AC65E3" w:rsidRDefault="00AC65E3" w:rsidP="00AC65E3">
      <w:pPr>
        <w:spacing w:after="0" w:line="276" w:lineRule="auto"/>
        <w:ind w:firstLine="709"/>
        <w:contextualSpacing/>
        <w:jc w:val="both"/>
        <w:rPr>
          <w:rFonts w:ascii="Times New Roman" w:eastAsia="Times New Roman" w:hAnsi="Times New Roman" w:cs="Times New Roman"/>
          <w:bCs/>
          <w:sz w:val="28"/>
          <w:szCs w:val="28"/>
          <w:lang w:val="uz-Cyrl-UZ" w:eastAsia="ru-RU"/>
        </w:rPr>
      </w:pPr>
      <w:r>
        <w:rPr>
          <w:rFonts w:ascii="Times New Roman" w:hAnsi="Times New Roman"/>
          <w:sz w:val="28"/>
        </w:rPr>
        <w:t>The department manages the practical bases and controls the organization and practice to ensure its compliance with conditions and content. Student practice is organized in various state institutions related to the translation process. An experienced teacher from the department is appointed as the practice leader. The practice objects oversee the organization, conduct, and adherence to the duration and content of the practice.</w:t>
      </w:r>
    </w:p>
    <w:p w14:paraId="27C7C64D" w14:textId="77777777" w:rsidR="00AC65E3" w:rsidRPr="00634750" w:rsidRDefault="00AC65E3" w:rsidP="00AC65E3">
      <w:pPr>
        <w:spacing w:after="0" w:line="276" w:lineRule="auto"/>
        <w:ind w:firstLine="709"/>
        <w:contextualSpacing/>
        <w:jc w:val="both"/>
        <w:rPr>
          <w:rFonts w:ascii="Times New Roman" w:eastAsia="Times New Roman" w:hAnsi="Times New Roman" w:cs="Times New Roman"/>
          <w:b/>
          <w:bCs/>
          <w:sz w:val="28"/>
          <w:szCs w:val="28"/>
          <w:lang w:val="uz-Cyrl-UZ" w:eastAsia="ru-RU"/>
        </w:rPr>
      </w:pPr>
      <w:r>
        <w:rPr>
          <w:rFonts w:ascii="Times New Roman" w:hAnsi="Times New Roman"/>
          <w:b/>
          <w:sz w:val="28"/>
        </w:rPr>
        <w:t>Direct leaders appointed by the department:</w:t>
      </w:r>
    </w:p>
    <w:p w14:paraId="360F4FF0" w14:textId="77777777" w:rsidR="00AC65E3" w:rsidRPr="00AC65E3" w:rsidRDefault="00AC65E3" w:rsidP="00AC65E3">
      <w:pPr>
        <w:spacing w:after="0" w:line="276" w:lineRule="auto"/>
        <w:ind w:firstLine="709"/>
        <w:contextualSpacing/>
        <w:jc w:val="both"/>
        <w:rPr>
          <w:rFonts w:ascii="Times New Roman" w:eastAsia="Times New Roman" w:hAnsi="Times New Roman" w:cs="Times New Roman"/>
          <w:bCs/>
          <w:sz w:val="28"/>
          <w:szCs w:val="28"/>
          <w:lang w:val="uz-Cyrl-UZ" w:eastAsia="ru-RU"/>
        </w:rPr>
      </w:pPr>
      <w:r>
        <w:rPr>
          <w:rFonts w:ascii="Times New Roman" w:hAnsi="Times New Roman"/>
          <w:sz w:val="28"/>
        </w:rPr>
        <w:t>- maintain constant contact with the institutions where students undergo practice;</w:t>
      </w:r>
    </w:p>
    <w:p w14:paraId="047A8D79" w14:textId="77777777" w:rsidR="00AC65E3" w:rsidRPr="00AC65E3" w:rsidRDefault="00AC65E3" w:rsidP="00AC65E3">
      <w:pPr>
        <w:spacing w:after="0" w:line="276" w:lineRule="auto"/>
        <w:ind w:firstLine="709"/>
        <w:contextualSpacing/>
        <w:jc w:val="both"/>
        <w:rPr>
          <w:rFonts w:ascii="Times New Roman" w:eastAsia="Times New Roman" w:hAnsi="Times New Roman" w:cs="Times New Roman"/>
          <w:bCs/>
          <w:sz w:val="28"/>
          <w:szCs w:val="28"/>
          <w:lang w:val="uz-Cyrl-UZ" w:eastAsia="ru-RU"/>
        </w:rPr>
      </w:pPr>
      <w:r>
        <w:rPr>
          <w:rFonts w:ascii="Times New Roman" w:hAnsi="Times New Roman"/>
          <w:sz w:val="28"/>
        </w:rPr>
        <w:t>- supervise the tasks outlined in the department's assignments for students;</w:t>
      </w:r>
    </w:p>
    <w:p w14:paraId="6C9201EB" w14:textId="77777777" w:rsidR="00AC65E3" w:rsidRPr="00AC65E3" w:rsidRDefault="00AC65E3" w:rsidP="00AC65E3">
      <w:pPr>
        <w:spacing w:after="0" w:line="276" w:lineRule="auto"/>
        <w:ind w:firstLine="709"/>
        <w:contextualSpacing/>
        <w:jc w:val="both"/>
        <w:rPr>
          <w:rFonts w:ascii="Times New Roman" w:eastAsia="Times New Roman" w:hAnsi="Times New Roman" w:cs="Times New Roman"/>
          <w:bCs/>
          <w:sz w:val="28"/>
          <w:szCs w:val="28"/>
          <w:lang w:val="uz-Cyrl-UZ" w:eastAsia="ru-RU"/>
        </w:rPr>
      </w:pPr>
      <w:r>
        <w:rPr>
          <w:rFonts w:ascii="Times New Roman" w:hAnsi="Times New Roman"/>
          <w:sz w:val="28"/>
        </w:rPr>
        <w:t>- ensure that students' working and living conditions at the practice objects are adequately provided;</w:t>
      </w:r>
    </w:p>
    <w:p w14:paraId="38607F98" w14:textId="77777777" w:rsidR="00AC65E3" w:rsidRPr="00AC65E3" w:rsidRDefault="00AC65E3" w:rsidP="00AC65E3">
      <w:pPr>
        <w:spacing w:after="0" w:line="276" w:lineRule="auto"/>
        <w:ind w:firstLine="709"/>
        <w:contextualSpacing/>
        <w:jc w:val="both"/>
        <w:rPr>
          <w:rFonts w:ascii="Times New Roman" w:eastAsia="Times New Roman" w:hAnsi="Times New Roman" w:cs="Times New Roman"/>
          <w:bCs/>
          <w:sz w:val="28"/>
          <w:szCs w:val="28"/>
          <w:lang w:val="uz-Cyrl-UZ" w:eastAsia="ru-RU"/>
        </w:rPr>
      </w:pPr>
      <w:r>
        <w:rPr>
          <w:rFonts w:ascii="Times New Roman" w:hAnsi="Times New Roman"/>
          <w:sz w:val="28"/>
        </w:rPr>
        <w:t>- monitor students' adherence to internal labor rules and regulations;</w:t>
      </w:r>
    </w:p>
    <w:p w14:paraId="690BC15C" w14:textId="77777777" w:rsidR="00AC65E3" w:rsidRPr="00AC65E3" w:rsidRDefault="00AC65E3" w:rsidP="00AC65E3">
      <w:pPr>
        <w:spacing w:after="0" w:line="276" w:lineRule="auto"/>
        <w:ind w:firstLine="709"/>
        <w:contextualSpacing/>
        <w:jc w:val="both"/>
        <w:rPr>
          <w:rFonts w:ascii="Times New Roman" w:eastAsia="Times New Roman" w:hAnsi="Times New Roman" w:cs="Times New Roman"/>
          <w:bCs/>
          <w:sz w:val="28"/>
          <w:szCs w:val="28"/>
          <w:lang w:val="uz-Cyrl-UZ" w:eastAsia="ru-RU"/>
        </w:rPr>
      </w:pPr>
      <w:r>
        <w:rPr>
          <w:rFonts w:ascii="Times New Roman" w:hAnsi="Times New Roman"/>
          <w:sz w:val="28"/>
        </w:rPr>
        <w:t>- review students' practice reports and recommendations given by the practice objects to students who have completed the practice;</w:t>
      </w:r>
    </w:p>
    <w:p w14:paraId="0305C9C8" w14:textId="77777777" w:rsidR="00AC65E3" w:rsidRPr="00AC65E3" w:rsidRDefault="00AC65E3" w:rsidP="00AC65E3">
      <w:pPr>
        <w:spacing w:after="0" w:line="276" w:lineRule="auto"/>
        <w:ind w:firstLine="709"/>
        <w:contextualSpacing/>
        <w:jc w:val="both"/>
        <w:rPr>
          <w:rFonts w:ascii="Times New Roman" w:eastAsia="Times New Roman" w:hAnsi="Times New Roman" w:cs="Times New Roman"/>
          <w:bCs/>
          <w:sz w:val="28"/>
          <w:szCs w:val="28"/>
          <w:lang w:val="uz-Cyrl-UZ" w:eastAsia="ru-RU"/>
        </w:rPr>
      </w:pPr>
      <w:r>
        <w:rPr>
          <w:rFonts w:ascii="Times New Roman" w:hAnsi="Times New Roman"/>
          <w:sz w:val="28"/>
        </w:rPr>
        <w:t>- present a written report to the department head on the students' practice, highlighting deficiencies in their practical training and suggesting improvements;</w:t>
      </w:r>
    </w:p>
    <w:p w14:paraId="101AAB97" w14:textId="77777777" w:rsidR="00AC65E3" w:rsidRPr="00AC65E3" w:rsidRDefault="00AC65E3" w:rsidP="00AC65E3">
      <w:pPr>
        <w:spacing w:after="0" w:line="276" w:lineRule="auto"/>
        <w:ind w:firstLine="709"/>
        <w:contextualSpacing/>
        <w:jc w:val="both"/>
        <w:rPr>
          <w:rFonts w:ascii="Times New Roman" w:eastAsia="Times New Roman" w:hAnsi="Times New Roman" w:cs="Times New Roman"/>
          <w:bCs/>
          <w:sz w:val="28"/>
          <w:szCs w:val="28"/>
          <w:lang w:val="uz-Cyrl-UZ" w:eastAsia="ru-RU"/>
        </w:rPr>
      </w:pPr>
      <w:r>
        <w:rPr>
          <w:rFonts w:ascii="Times New Roman" w:hAnsi="Times New Roman"/>
          <w:sz w:val="28"/>
        </w:rPr>
        <w:t>- appoint teachers with experience in teaching foreign language and literature subjects.</w:t>
      </w:r>
    </w:p>
    <w:p w14:paraId="6A358098" w14:textId="77777777" w:rsidR="00AC65E3" w:rsidRPr="00AC65E3" w:rsidRDefault="00AC65E3" w:rsidP="00AC65E3">
      <w:pPr>
        <w:spacing w:after="0" w:line="276" w:lineRule="auto"/>
        <w:ind w:left="142"/>
        <w:jc w:val="both"/>
        <w:rPr>
          <w:rFonts w:ascii="Times New Roman" w:eastAsia="Times New Roman" w:hAnsi="Times New Roman" w:cs="Times New Roman"/>
          <w:sz w:val="28"/>
          <w:szCs w:val="28"/>
          <w:lang w:val="uz-Cyrl-UZ" w:eastAsia="ru-RU"/>
        </w:rPr>
      </w:pPr>
    </w:p>
    <w:p w14:paraId="219335AA" w14:textId="77777777" w:rsidR="00AC65E3" w:rsidRPr="00AC65E3" w:rsidRDefault="00AC65E3" w:rsidP="00AC65E3">
      <w:pPr>
        <w:spacing w:after="0" w:line="276" w:lineRule="auto"/>
        <w:ind w:left="142"/>
        <w:contextualSpacing/>
        <w:jc w:val="center"/>
        <w:rPr>
          <w:rFonts w:ascii="Times New Roman" w:eastAsia="Times New Roman" w:hAnsi="Times New Roman" w:cs="Times New Roman"/>
          <w:b/>
          <w:sz w:val="28"/>
          <w:szCs w:val="28"/>
          <w:lang w:val="en-US" w:eastAsia="ru-RU"/>
        </w:rPr>
      </w:pPr>
      <w:r>
        <w:rPr>
          <w:rFonts w:ascii="Times New Roman" w:hAnsi="Times New Roman"/>
          <w:b/>
          <w:sz w:val="28"/>
        </w:rPr>
        <w:t>Before starting the practice, the department-designated practice leader:</w:t>
      </w:r>
    </w:p>
    <w:p w14:paraId="277E8A8F" w14:textId="77777777" w:rsidR="00AC65E3" w:rsidRPr="00AC65E3" w:rsidRDefault="00AC65E3" w:rsidP="00AC65E3">
      <w:pPr>
        <w:spacing w:after="0" w:line="276" w:lineRule="auto"/>
        <w:ind w:left="142"/>
        <w:contextualSpacing/>
        <w:jc w:val="both"/>
        <w:rPr>
          <w:rFonts w:ascii="Times New Roman" w:eastAsia="Times New Roman" w:hAnsi="Times New Roman" w:cs="Times New Roman"/>
          <w:bCs/>
          <w:sz w:val="28"/>
          <w:szCs w:val="28"/>
          <w:lang w:val="uz-Cyrl-UZ" w:eastAsia="ru-RU"/>
        </w:rPr>
      </w:pPr>
      <w:r>
        <w:rPr>
          <w:rFonts w:ascii="Times New Roman" w:hAnsi="Times New Roman"/>
          <w:sz w:val="28"/>
        </w:rPr>
        <w:t>- introduces students to the practice objects;</w:t>
      </w:r>
    </w:p>
    <w:p w14:paraId="3C965496" w14:textId="77777777" w:rsidR="00AC65E3" w:rsidRPr="00AC65E3" w:rsidRDefault="00AC65E3" w:rsidP="00AC65E3">
      <w:pPr>
        <w:spacing w:after="0" w:line="276" w:lineRule="auto"/>
        <w:ind w:left="142"/>
        <w:contextualSpacing/>
        <w:jc w:val="both"/>
        <w:rPr>
          <w:rFonts w:ascii="Times New Roman" w:eastAsia="Times New Roman" w:hAnsi="Times New Roman" w:cs="Times New Roman"/>
          <w:bCs/>
          <w:sz w:val="28"/>
          <w:szCs w:val="28"/>
          <w:lang w:val="uz-Cyrl-UZ" w:eastAsia="ru-RU"/>
        </w:rPr>
      </w:pPr>
      <w:r>
        <w:rPr>
          <w:rFonts w:ascii="Times New Roman" w:hAnsi="Times New Roman"/>
          <w:sz w:val="28"/>
        </w:rPr>
        <w:t>- provides instructions for undergoing the practice;</w:t>
      </w:r>
    </w:p>
    <w:p w14:paraId="6E37C0A7" w14:textId="77777777" w:rsidR="00AC65E3" w:rsidRPr="00AC65E3" w:rsidRDefault="00AC65E3" w:rsidP="00AC65E3">
      <w:pPr>
        <w:spacing w:after="0" w:line="276" w:lineRule="auto"/>
        <w:ind w:left="142"/>
        <w:contextualSpacing/>
        <w:jc w:val="both"/>
        <w:rPr>
          <w:rFonts w:ascii="Times New Roman" w:eastAsia="Times New Roman" w:hAnsi="Times New Roman" w:cs="Times New Roman"/>
          <w:bCs/>
          <w:sz w:val="28"/>
          <w:szCs w:val="28"/>
          <w:lang w:val="uz-Cyrl-UZ" w:eastAsia="ru-RU"/>
        </w:rPr>
      </w:pPr>
      <w:r>
        <w:rPr>
          <w:rFonts w:ascii="Times New Roman" w:hAnsi="Times New Roman"/>
          <w:sz w:val="28"/>
        </w:rPr>
        <w:lastRenderedPageBreak/>
        <w:t>- conducts consultations to ensure timely completion of practical tasks before and during practical sessions.</w:t>
      </w:r>
    </w:p>
    <w:p w14:paraId="6BE6AF6A" w14:textId="77777777" w:rsidR="00AC65E3" w:rsidRPr="00AC65E3" w:rsidRDefault="00AC65E3" w:rsidP="00AC65E3">
      <w:pPr>
        <w:spacing w:after="0" w:line="276" w:lineRule="auto"/>
        <w:ind w:left="142"/>
        <w:contextualSpacing/>
        <w:jc w:val="both"/>
        <w:rPr>
          <w:rFonts w:ascii="Times New Roman" w:eastAsia="Times New Roman" w:hAnsi="Times New Roman" w:cs="Times New Roman"/>
          <w:b/>
          <w:bCs/>
          <w:i/>
          <w:sz w:val="28"/>
          <w:szCs w:val="28"/>
          <w:lang w:val="uz-Cyrl-UZ" w:eastAsia="ru-RU"/>
        </w:rPr>
      </w:pPr>
      <w:r>
        <w:rPr>
          <w:rFonts w:ascii="Times New Roman" w:hAnsi="Times New Roman"/>
          <w:b/>
          <w:i/>
          <w:sz w:val="28"/>
        </w:rPr>
        <w:t>During the practice, the student adheres to the following:</w:t>
      </w:r>
    </w:p>
    <w:p w14:paraId="0BE47351" w14:textId="77777777" w:rsidR="00AC65E3" w:rsidRPr="00AC65E3" w:rsidRDefault="00AC65E3" w:rsidP="00AC65E3">
      <w:pPr>
        <w:spacing w:after="0" w:line="276" w:lineRule="auto"/>
        <w:ind w:left="142"/>
        <w:jc w:val="both"/>
        <w:rPr>
          <w:rFonts w:ascii="Times New Roman" w:eastAsia="Times New Roman" w:hAnsi="Times New Roman" w:cs="Times New Roman"/>
          <w:bCs/>
          <w:sz w:val="28"/>
          <w:szCs w:val="28"/>
          <w:lang w:val="uz-Cyrl-UZ" w:eastAsia="ru-RU"/>
        </w:rPr>
      </w:pPr>
      <w:r>
        <w:rPr>
          <w:rFonts w:ascii="Times New Roman" w:hAnsi="Times New Roman"/>
          <w:sz w:val="28"/>
        </w:rPr>
        <w:t>- fully complete the assignments outlined in the practice program;</w:t>
      </w:r>
    </w:p>
    <w:p w14:paraId="56289D00" w14:textId="77777777" w:rsidR="00AC65E3" w:rsidRPr="00AC65E3" w:rsidRDefault="00AC65E3" w:rsidP="00AC65E3">
      <w:pPr>
        <w:spacing w:after="0" w:line="276" w:lineRule="auto"/>
        <w:ind w:left="142"/>
        <w:jc w:val="both"/>
        <w:rPr>
          <w:rFonts w:ascii="Times New Roman" w:eastAsia="Times New Roman" w:hAnsi="Times New Roman" w:cs="Times New Roman"/>
          <w:bCs/>
          <w:sz w:val="28"/>
          <w:szCs w:val="28"/>
          <w:lang w:val="uz-Cyrl-UZ" w:eastAsia="ru-RU"/>
        </w:rPr>
      </w:pPr>
      <w:r>
        <w:rPr>
          <w:rFonts w:ascii="Times New Roman" w:hAnsi="Times New Roman"/>
          <w:sz w:val="28"/>
        </w:rPr>
        <w:t>- comply with the internal labor rules of the practice object;</w:t>
      </w:r>
    </w:p>
    <w:p w14:paraId="6F1BFA24" w14:textId="77777777" w:rsidR="00AC65E3" w:rsidRPr="00AC65E3" w:rsidRDefault="00AC65E3" w:rsidP="00AC65E3">
      <w:pPr>
        <w:spacing w:after="0" w:line="276" w:lineRule="auto"/>
        <w:ind w:left="142"/>
        <w:jc w:val="both"/>
        <w:rPr>
          <w:rFonts w:ascii="Times New Roman" w:eastAsia="Times New Roman" w:hAnsi="Times New Roman" w:cs="Times New Roman"/>
          <w:bCs/>
          <w:sz w:val="28"/>
          <w:szCs w:val="28"/>
          <w:lang w:val="uz-Cyrl-UZ" w:eastAsia="ru-RU"/>
        </w:rPr>
      </w:pPr>
      <w:r>
        <w:rPr>
          <w:rFonts w:ascii="Times New Roman" w:hAnsi="Times New Roman"/>
          <w:sz w:val="28"/>
        </w:rPr>
        <w:t>- take responsibility, along with the institution and organization staff, for the work performed and its results;</w:t>
      </w:r>
    </w:p>
    <w:p w14:paraId="1F581B8F" w14:textId="77777777" w:rsidR="00AC65E3" w:rsidRPr="00AC65E3" w:rsidRDefault="00AC65E3" w:rsidP="00AC65E3">
      <w:pPr>
        <w:spacing w:after="0" w:line="276" w:lineRule="auto"/>
        <w:ind w:left="142"/>
        <w:jc w:val="both"/>
        <w:rPr>
          <w:rFonts w:ascii="Times New Roman" w:eastAsia="Times New Roman" w:hAnsi="Times New Roman" w:cs="Times New Roman"/>
          <w:bCs/>
          <w:sz w:val="28"/>
          <w:szCs w:val="28"/>
          <w:lang w:val="uz-Cyrl-UZ" w:eastAsia="ru-RU"/>
        </w:rPr>
      </w:pPr>
      <w:r>
        <w:rPr>
          <w:rFonts w:ascii="Times New Roman" w:hAnsi="Times New Roman"/>
          <w:sz w:val="28"/>
        </w:rPr>
        <w:t>- maintain a daily log;</w:t>
      </w:r>
    </w:p>
    <w:p w14:paraId="122606C2" w14:textId="77777777" w:rsidR="00AC65E3" w:rsidRPr="00AC65E3" w:rsidRDefault="00AC65E3" w:rsidP="00AC65E3">
      <w:pPr>
        <w:spacing w:after="0" w:line="276" w:lineRule="auto"/>
        <w:ind w:left="142"/>
        <w:jc w:val="both"/>
        <w:rPr>
          <w:rFonts w:ascii="Times New Roman" w:eastAsia="Times New Roman" w:hAnsi="Times New Roman" w:cs="Times New Roman"/>
          <w:bCs/>
          <w:sz w:val="28"/>
          <w:szCs w:val="28"/>
          <w:lang w:val="uz-Cyrl-UZ" w:eastAsia="ru-RU"/>
        </w:rPr>
      </w:pPr>
      <w:r>
        <w:rPr>
          <w:rFonts w:ascii="Times New Roman" w:hAnsi="Times New Roman"/>
          <w:sz w:val="28"/>
        </w:rPr>
        <w:t>- submit a written report to the practice leader on the completion of all assignments.</w:t>
      </w:r>
    </w:p>
    <w:p w14:paraId="57DDF0BB" w14:textId="77777777" w:rsidR="00AC65E3" w:rsidRPr="00034124" w:rsidRDefault="00034124" w:rsidP="00081DAC">
      <w:pPr>
        <w:spacing w:after="0" w:line="276" w:lineRule="auto"/>
        <w:ind w:left="284"/>
        <w:contextualSpacing/>
        <w:jc w:val="center"/>
        <w:rPr>
          <w:rFonts w:ascii="Times New Roman" w:eastAsia="Times New Roman" w:hAnsi="Times New Roman" w:cs="Times New Roman"/>
          <w:b/>
          <w:bCs/>
          <w:sz w:val="28"/>
          <w:szCs w:val="28"/>
          <w:lang w:val="uz-Cyrl-UZ" w:eastAsia="ru-RU"/>
        </w:rPr>
      </w:pPr>
      <w:r>
        <w:rPr>
          <w:rFonts w:ascii="Times New Roman" w:hAnsi="Times New Roman"/>
          <w:b/>
          <w:sz w:val="28"/>
        </w:rPr>
        <w:t>4. Duration and Objects of Practice</w:t>
      </w:r>
    </w:p>
    <w:p w14:paraId="78690EDF" w14:textId="77777777" w:rsidR="00034124" w:rsidRPr="00162F74" w:rsidRDefault="00034124" w:rsidP="00034124">
      <w:pPr>
        <w:spacing w:after="0" w:line="276" w:lineRule="auto"/>
        <w:ind w:left="284"/>
        <w:contextualSpacing/>
        <w:jc w:val="both"/>
        <w:rPr>
          <w:rFonts w:ascii="Times New Roman" w:eastAsia="Times New Roman" w:hAnsi="Times New Roman" w:cs="Times New Roman"/>
          <w:bCs/>
          <w:sz w:val="28"/>
          <w:szCs w:val="28"/>
          <w:lang w:val="uz-Cyrl-UZ" w:eastAsia="ru-RU"/>
        </w:rPr>
      </w:pPr>
      <w:r>
        <w:rPr>
          <w:rFonts w:ascii="Times New Roman" w:hAnsi="Times New Roman"/>
          <w:sz w:val="28"/>
        </w:rPr>
        <w:t>According to the academic schedule, the qualification practice for third-year students in the 60111800 - Foreign Language and Literature educational direction lasts 4 weeks (72 hours) and is organized within the timeframes specified in the academic schedule. The university's information-resource center, specialty departments, relevant general education schools, the academic lyceum under UzSWLU, and state and non-state schools specializing in languages are considered practice objects. The practice is carried out in the following order:</w:t>
      </w:r>
    </w:p>
    <w:p w14:paraId="716C7227" w14:textId="77777777" w:rsidR="00162F74" w:rsidRDefault="00162F74" w:rsidP="00034124">
      <w:pPr>
        <w:spacing w:after="0" w:line="276" w:lineRule="auto"/>
        <w:ind w:left="284"/>
        <w:contextualSpacing/>
        <w:jc w:val="both"/>
        <w:rPr>
          <w:rFonts w:ascii="Times New Roman" w:eastAsia="Times New Roman" w:hAnsi="Times New Roman" w:cs="Times New Roman"/>
          <w:bCs/>
          <w:sz w:val="28"/>
          <w:szCs w:val="28"/>
          <w:lang w:val="en-US" w:eastAsia="ru-RU"/>
        </w:rPr>
      </w:pPr>
      <w:r>
        <w:rPr>
          <w:rFonts w:ascii="Times New Roman" w:hAnsi="Times New Roman"/>
          <w:sz w:val="28"/>
        </w:rPr>
        <w:t>- Introduction to important educational programs and materials for practice in the university's specialty departments (first week of practice)</w:t>
      </w:r>
    </w:p>
    <w:p w14:paraId="686426CB" w14:textId="77777777" w:rsidR="00162F74" w:rsidRDefault="00162F74" w:rsidP="00034124">
      <w:pPr>
        <w:spacing w:after="0" w:line="276" w:lineRule="auto"/>
        <w:ind w:left="284"/>
        <w:contextualSpacing/>
        <w:jc w:val="both"/>
        <w:rPr>
          <w:rFonts w:ascii="Times New Roman" w:eastAsia="Times New Roman" w:hAnsi="Times New Roman" w:cs="Times New Roman"/>
          <w:bCs/>
          <w:sz w:val="28"/>
          <w:szCs w:val="28"/>
          <w:lang w:val="en-US" w:eastAsia="ru-RU"/>
        </w:rPr>
      </w:pPr>
      <w:r>
        <w:rPr>
          <w:rFonts w:ascii="Times New Roman" w:hAnsi="Times New Roman"/>
          <w:sz w:val="28"/>
        </w:rPr>
        <w:t>- Providing instructions for lesson observations conducted in relevant general education school institutions;</w:t>
      </w:r>
    </w:p>
    <w:p w14:paraId="653137D9" w14:textId="77777777" w:rsidR="00162F74" w:rsidRDefault="00162F74" w:rsidP="00034124">
      <w:pPr>
        <w:spacing w:after="0" w:line="276" w:lineRule="auto"/>
        <w:ind w:left="284"/>
        <w:contextualSpacing/>
        <w:jc w:val="both"/>
        <w:rPr>
          <w:rFonts w:ascii="Times New Roman" w:eastAsia="Times New Roman" w:hAnsi="Times New Roman" w:cs="Times New Roman"/>
          <w:bCs/>
          <w:sz w:val="28"/>
          <w:szCs w:val="28"/>
          <w:lang w:val="en-US" w:eastAsia="ru-RU"/>
        </w:rPr>
      </w:pPr>
      <w:r>
        <w:rPr>
          <w:rFonts w:ascii="Times New Roman" w:hAnsi="Times New Roman"/>
          <w:sz w:val="28"/>
        </w:rPr>
        <w:t>- Collecting documents for the portfolio, discussing knowledge, skills, and impressions:</w:t>
      </w:r>
    </w:p>
    <w:p w14:paraId="2C387492" w14:textId="77777777" w:rsidR="00162F74" w:rsidRDefault="00162F74" w:rsidP="00034124">
      <w:pPr>
        <w:spacing w:after="0" w:line="276" w:lineRule="auto"/>
        <w:ind w:left="284"/>
        <w:contextualSpacing/>
        <w:jc w:val="both"/>
        <w:rPr>
          <w:rFonts w:ascii="Times New Roman" w:eastAsia="Times New Roman" w:hAnsi="Times New Roman" w:cs="Times New Roman"/>
          <w:bCs/>
          <w:sz w:val="28"/>
          <w:szCs w:val="28"/>
          <w:lang w:val="en-US" w:eastAsia="ru-RU"/>
        </w:rPr>
      </w:pPr>
      <w:r>
        <w:rPr>
          <w:rFonts w:ascii="Times New Roman" w:hAnsi="Times New Roman"/>
          <w:sz w:val="28"/>
        </w:rPr>
        <w:t>- Preparing a portfolio based on lesson observations in relevant general education schools, language-specialized schools, and professional education institutions (during weeks 2 and 4)</w:t>
      </w:r>
    </w:p>
    <w:p w14:paraId="0CDCDEBB" w14:textId="77777777" w:rsidR="00162F74" w:rsidRDefault="00162F74" w:rsidP="002A7BDB">
      <w:pPr>
        <w:spacing w:after="0" w:line="276" w:lineRule="auto"/>
        <w:ind w:left="284"/>
        <w:contextualSpacing/>
        <w:jc w:val="center"/>
        <w:rPr>
          <w:rFonts w:ascii="Times New Roman" w:eastAsia="Times New Roman" w:hAnsi="Times New Roman" w:cs="Times New Roman"/>
          <w:b/>
          <w:bCs/>
          <w:sz w:val="28"/>
          <w:szCs w:val="28"/>
          <w:lang w:val="en-US" w:eastAsia="ru-RU"/>
        </w:rPr>
      </w:pPr>
      <w:r>
        <w:rPr>
          <w:rFonts w:ascii="Times New Roman" w:hAnsi="Times New Roman"/>
          <w:b/>
          <w:sz w:val="28"/>
        </w:rPr>
        <w:t>5. Distribution of Work During Practice</w:t>
      </w:r>
    </w:p>
    <w:p w14:paraId="10596FAC" w14:textId="77777777" w:rsidR="002A7BDB" w:rsidRDefault="002A7BDB" w:rsidP="002A7BDB">
      <w:pPr>
        <w:spacing w:after="0" w:line="276" w:lineRule="auto"/>
        <w:ind w:left="284"/>
        <w:contextualSpacing/>
        <w:jc w:val="center"/>
        <w:rPr>
          <w:rFonts w:ascii="Times New Roman" w:eastAsia="Times New Roman" w:hAnsi="Times New Roman" w:cs="Times New Roman"/>
          <w:b/>
          <w:bCs/>
          <w:sz w:val="28"/>
          <w:szCs w:val="28"/>
          <w:lang w:val="en-US" w:eastAsia="ru-RU"/>
        </w:rPr>
      </w:pPr>
    </w:p>
    <w:tbl>
      <w:tblPr>
        <w:tblStyle w:val="a3"/>
        <w:tblW w:w="0" w:type="auto"/>
        <w:tblInd w:w="284" w:type="dxa"/>
        <w:tblLook w:val="04A0" w:firstRow="1" w:lastRow="0" w:firstColumn="1" w:lastColumn="0" w:noHBand="0" w:noVBand="1"/>
      </w:tblPr>
      <w:tblGrid>
        <w:gridCol w:w="1271"/>
        <w:gridCol w:w="4536"/>
        <w:gridCol w:w="992"/>
        <w:gridCol w:w="992"/>
        <w:gridCol w:w="1270"/>
      </w:tblGrid>
      <w:tr w:rsidR="002A7BDB" w14:paraId="74368B04" w14:textId="77777777" w:rsidTr="002A7BDB">
        <w:tc>
          <w:tcPr>
            <w:tcW w:w="1271" w:type="dxa"/>
          </w:tcPr>
          <w:p w14:paraId="521DD4C0" w14:textId="77777777" w:rsidR="002A7BDB" w:rsidRPr="002A7BDB" w:rsidRDefault="002A7BDB" w:rsidP="002A7BDB">
            <w:pPr>
              <w:spacing w:line="276" w:lineRule="auto"/>
              <w:contextualSpacing/>
              <w:jc w:val="center"/>
              <w:rPr>
                <w:rFonts w:ascii="Times New Roman" w:eastAsia="Times New Roman" w:hAnsi="Times New Roman" w:cs="Times New Roman"/>
                <w:b/>
                <w:bCs/>
                <w:sz w:val="24"/>
                <w:szCs w:val="24"/>
                <w:lang w:val="en-US" w:eastAsia="ru-RU"/>
              </w:rPr>
            </w:pPr>
            <w:r>
              <w:rPr>
                <w:rFonts w:ascii="Times New Roman" w:hAnsi="Times New Roman"/>
                <w:b/>
                <w:sz w:val="24"/>
              </w:rPr>
              <w:t>Week</w:t>
            </w:r>
          </w:p>
        </w:tc>
        <w:tc>
          <w:tcPr>
            <w:tcW w:w="4536" w:type="dxa"/>
          </w:tcPr>
          <w:p w14:paraId="5D77BD96" w14:textId="77777777" w:rsidR="002A7BDB" w:rsidRPr="002A7BDB" w:rsidRDefault="002A7BDB" w:rsidP="002A7BDB">
            <w:pPr>
              <w:spacing w:line="276" w:lineRule="auto"/>
              <w:contextualSpacing/>
              <w:jc w:val="center"/>
              <w:rPr>
                <w:rFonts w:ascii="Times New Roman" w:eastAsia="Times New Roman" w:hAnsi="Times New Roman" w:cs="Times New Roman"/>
                <w:b/>
                <w:bCs/>
                <w:sz w:val="24"/>
                <w:szCs w:val="24"/>
                <w:lang w:val="en-US" w:eastAsia="ru-RU"/>
              </w:rPr>
            </w:pPr>
            <w:r>
              <w:rPr>
                <w:rFonts w:ascii="Times New Roman" w:hAnsi="Times New Roman"/>
                <w:b/>
                <w:sz w:val="24"/>
              </w:rPr>
              <w:t>Content of the work to be performed</w:t>
            </w:r>
          </w:p>
        </w:tc>
        <w:tc>
          <w:tcPr>
            <w:tcW w:w="992" w:type="dxa"/>
          </w:tcPr>
          <w:p w14:paraId="55B11CA6" w14:textId="77777777" w:rsidR="002A7BDB" w:rsidRPr="002A7BDB" w:rsidRDefault="002A7BDB" w:rsidP="002A7BDB">
            <w:pPr>
              <w:spacing w:line="276" w:lineRule="auto"/>
              <w:contextualSpacing/>
              <w:jc w:val="center"/>
              <w:rPr>
                <w:rFonts w:ascii="Times New Roman" w:eastAsia="Times New Roman" w:hAnsi="Times New Roman" w:cs="Times New Roman"/>
                <w:b/>
                <w:bCs/>
                <w:sz w:val="24"/>
                <w:szCs w:val="24"/>
                <w:lang w:val="en-US" w:eastAsia="ru-RU"/>
              </w:rPr>
            </w:pPr>
            <w:r>
              <w:rPr>
                <w:rFonts w:ascii="Times New Roman" w:hAnsi="Times New Roman"/>
                <w:b/>
                <w:sz w:val="24"/>
              </w:rPr>
              <w:t>Hours</w:t>
            </w:r>
          </w:p>
        </w:tc>
        <w:tc>
          <w:tcPr>
            <w:tcW w:w="992" w:type="dxa"/>
          </w:tcPr>
          <w:p w14:paraId="06A5017F" w14:textId="77777777" w:rsidR="002A7BDB" w:rsidRPr="002A7BDB" w:rsidRDefault="002A7BDB" w:rsidP="002A7BDB">
            <w:pPr>
              <w:spacing w:line="276" w:lineRule="auto"/>
              <w:contextualSpacing/>
              <w:jc w:val="center"/>
              <w:rPr>
                <w:rFonts w:ascii="Times New Roman" w:eastAsia="Times New Roman" w:hAnsi="Times New Roman" w:cs="Times New Roman"/>
                <w:b/>
                <w:bCs/>
                <w:sz w:val="24"/>
                <w:szCs w:val="24"/>
                <w:lang w:val="en-US" w:eastAsia="ru-RU"/>
              </w:rPr>
            </w:pPr>
            <w:r>
              <w:rPr>
                <w:rFonts w:ascii="Times New Roman" w:hAnsi="Times New Roman"/>
                <w:b/>
                <w:sz w:val="24"/>
              </w:rPr>
              <w:t>Day</w:t>
            </w:r>
          </w:p>
        </w:tc>
        <w:tc>
          <w:tcPr>
            <w:tcW w:w="1270" w:type="dxa"/>
          </w:tcPr>
          <w:p w14:paraId="03371BEA" w14:textId="77777777" w:rsidR="002A7BDB" w:rsidRPr="002A7BDB" w:rsidRDefault="002A7BDB" w:rsidP="002A7BDB">
            <w:pPr>
              <w:spacing w:line="276" w:lineRule="auto"/>
              <w:contextualSpacing/>
              <w:jc w:val="center"/>
              <w:rPr>
                <w:rFonts w:ascii="Times New Roman" w:eastAsia="Times New Roman" w:hAnsi="Times New Roman" w:cs="Times New Roman"/>
                <w:b/>
                <w:bCs/>
                <w:sz w:val="24"/>
                <w:szCs w:val="24"/>
                <w:lang w:val="en-US" w:eastAsia="ru-RU"/>
              </w:rPr>
            </w:pPr>
            <w:r>
              <w:rPr>
                <w:rFonts w:ascii="Times New Roman" w:hAnsi="Times New Roman"/>
                <w:b/>
                <w:sz w:val="24"/>
              </w:rPr>
              <w:t>Signature</w:t>
            </w:r>
          </w:p>
        </w:tc>
      </w:tr>
      <w:tr w:rsidR="002A7BDB" w14:paraId="539C1FC6" w14:textId="77777777" w:rsidTr="00081DAC">
        <w:tc>
          <w:tcPr>
            <w:tcW w:w="1271" w:type="dxa"/>
            <w:vAlign w:val="center"/>
          </w:tcPr>
          <w:p w14:paraId="6B7FFC55" w14:textId="77777777" w:rsidR="002A7BDB" w:rsidRPr="00E93225" w:rsidRDefault="00E93225" w:rsidP="00E93225">
            <w:pPr>
              <w:spacing w:line="276" w:lineRule="auto"/>
              <w:contextualSpacing/>
              <w:jc w:val="center"/>
              <w:rPr>
                <w:rFonts w:ascii="Times New Roman" w:eastAsia="Times New Roman" w:hAnsi="Times New Roman" w:cs="Times New Roman"/>
                <w:b/>
                <w:bCs/>
                <w:sz w:val="24"/>
                <w:szCs w:val="24"/>
                <w:lang w:val="en-US" w:eastAsia="ru-RU"/>
              </w:rPr>
            </w:pPr>
            <w:r>
              <w:rPr>
                <w:rFonts w:ascii="Times New Roman" w:hAnsi="Times New Roman"/>
                <w:b/>
                <w:sz w:val="24"/>
              </w:rPr>
              <w:t>Week 1</w:t>
            </w:r>
          </w:p>
        </w:tc>
        <w:tc>
          <w:tcPr>
            <w:tcW w:w="4536" w:type="dxa"/>
          </w:tcPr>
          <w:p w14:paraId="28003E98" w14:textId="77777777" w:rsidR="002A7BDB" w:rsidRDefault="002A7BDB" w:rsidP="002A7BDB">
            <w:pPr>
              <w:spacing w:line="276" w:lineRule="auto"/>
              <w:contextualSpacing/>
              <w:jc w:val="both"/>
              <w:rPr>
                <w:rFonts w:ascii="Times New Roman" w:eastAsia="Times New Roman" w:hAnsi="Times New Roman" w:cs="Times New Roman"/>
                <w:bCs/>
                <w:sz w:val="24"/>
                <w:szCs w:val="24"/>
                <w:lang w:val="en-US" w:eastAsia="ru-RU"/>
              </w:rPr>
            </w:pPr>
            <w:r>
              <w:rPr>
                <w:rFonts w:ascii="Times New Roman" w:hAnsi="Times New Roman"/>
                <w:sz w:val="24"/>
              </w:rPr>
              <w:t>1. Participating in the pre-practice conference, getting acquainted with the goals and tasks of the practice, the work plan, and the documents to be submitted.</w:t>
            </w:r>
          </w:p>
          <w:p w14:paraId="2C6E0E7C" w14:textId="77777777" w:rsidR="002A7BDB" w:rsidRDefault="002A7BDB" w:rsidP="002A7BDB">
            <w:pPr>
              <w:spacing w:line="276" w:lineRule="auto"/>
              <w:contextualSpacing/>
              <w:jc w:val="both"/>
              <w:rPr>
                <w:rFonts w:ascii="Times New Roman" w:eastAsia="Times New Roman" w:hAnsi="Times New Roman" w:cs="Times New Roman"/>
                <w:bCs/>
                <w:sz w:val="24"/>
                <w:szCs w:val="24"/>
                <w:lang w:val="en-US" w:eastAsia="ru-RU"/>
              </w:rPr>
            </w:pPr>
            <w:r>
              <w:rPr>
                <w:rFonts w:ascii="Times New Roman" w:hAnsi="Times New Roman"/>
                <w:sz w:val="24"/>
              </w:rPr>
              <w:t>2. Getting acquainted with the educational institution and studying its infrastructure: learning about the director, teachers, and students' team, work schedule, and working with regulatory documents.</w:t>
            </w:r>
          </w:p>
          <w:p w14:paraId="152E668B" w14:textId="77777777" w:rsidR="002A7BDB" w:rsidRDefault="002A7BDB" w:rsidP="002A7BDB">
            <w:pPr>
              <w:spacing w:line="276" w:lineRule="auto"/>
              <w:contextualSpacing/>
              <w:jc w:val="both"/>
              <w:rPr>
                <w:rFonts w:ascii="Times New Roman" w:eastAsia="Times New Roman" w:hAnsi="Times New Roman" w:cs="Times New Roman"/>
                <w:bCs/>
                <w:sz w:val="24"/>
                <w:szCs w:val="24"/>
                <w:lang w:val="en-US" w:eastAsia="ru-RU"/>
              </w:rPr>
            </w:pPr>
            <w:r>
              <w:rPr>
                <w:rFonts w:ascii="Times New Roman" w:hAnsi="Times New Roman"/>
                <w:sz w:val="24"/>
              </w:rPr>
              <w:t>3. Learning to use the information resource center of the educational institution.</w:t>
            </w:r>
          </w:p>
          <w:p w14:paraId="30209E84" w14:textId="77777777" w:rsidR="002A7BDB" w:rsidRDefault="002A7BDB" w:rsidP="002A7BDB">
            <w:pPr>
              <w:spacing w:line="276" w:lineRule="auto"/>
              <w:contextualSpacing/>
              <w:jc w:val="both"/>
              <w:rPr>
                <w:rFonts w:ascii="Times New Roman" w:eastAsia="Times New Roman" w:hAnsi="Times New Roman" w:cs="Times New Roman"/>
                <w:bCs/>
                <w:sz w:val="24"/>
                <w:szCs w:val="24"/>
                <w:lang w:val="en-US" w:eastAsia="ru-RU"/>
              </w:rPr>
            </w:pPr>
            <w:r>
              <w:rPr>
                <w:rFonts w:ascii="Times New Roman" w:hAnsi="Times New Roman"/>
                <w:sz w:val="24"/>
              </w:rPr>
              <w:lastRenderedPageBreak/>
              <w:t>4. Observing practical lessons organized at the educational institution.</w:t>
            </w:r>
          </w:p>
          <w:p w14:paraId="6E6DF462" w14:textId="77777777" w:rsidR="002A7BDB" w:rsidRDefault="002A7BDB" w:rsidP="002A7BDB">
            <w:pPr>
              <w:spacing w:line="276" w:lineRule="auto"/>
              <w:contextualSpacing/>
              <w:jc w:val="both"/>
              <w:rPr>
                <w:rFonts w:ascii="Times New Roman" w:eastAsia="Times New Roman" w:hAnsi="Times New Roman" w:cs="Times New Roman"/>
                <w:bCs/>
                <w:sz w:val="24"/>
                <w:szCs w:val="24"/>
                <w:lang w:val="en-US" w:eastAsia="ru-RU"/>
              </w:rPr>
            </w:pPr>
            <w:r>
              <w:rPr>
                <w:rFonts w:ascii="Times New Roman" w:hAnsi="Times New Roman"/>
                <w:sz w:val="24"/>
              </w:rPr>
              <w:t>5. Observing educational hours under the leadership of the class (group) leader at the educational institution.</w:t>
            </w:r>
          </w:p>
          <w:p w14:paraId="0B4549EB" w14:textId="77777777" w:rsidR="002A7BDB" w:rsidRDefault="002A7BDB" w:rsidP="002A7BDB">
            <w:pPr>
              <w:spacing w:line="276" w:lineRule="auto"/>
              <w:contextualSpacing/>
              <w:jc w:val="both"/>
              <w:rPr>
                <w:rFonts w:ascii="Times New Roman" w:eastAsia="Times New Roman" w:hAnsi="Times New Roman" w:cs="Times New Roman"/>
                <w:bCs/>
                <w:sz w:val="24"/>
                <w:szCs w:val="24"/>
                <w:lang w:val="en-US" w:eastAsia="ru-RU"/>
              </w:rPr>
            </w:pPr>
            <w:r>
              <w:rPr>
                <w:rFonts w:ascii="Times New Roman" w:hAnsi="Times New Roman"/>
                <w:sz w:val="24"/>
              </w:rPr>
              <w:t>6. Assigning students to foreign language teachers and monitoring their lesson observations.</w:t>
            </w:r>
          </w:p>
          <w:p w14:paraId="7C3168A6" w14:textId="77777777" w:rsidR="00265CA6" w:rsidRDefault="00265CA6" w:rsidP="002A7BDB">
            <w:pPr>
              <w:spacing w:line="276" w:lineRule="auto"/>
              <w:contextualSpacing/>
              <w:jc w:val="both"/>
              <w:rPr>
                <w:rFonts w:ascii="Times New Roman" w:eastAsia="Times New Roman" w:hAnsi="Times New Roman" w:cs="Times New Roman"/>
                <w:bCs/>
                <w:sz w:val="24"/>
                <w:szCs w:val="24"/>
                <w:lang w:val="en-US" w:eastAsia="ru-RU"/>
              </w:rPr>
            </w:pPr>
            <w:r>
              <w:rPr>
                <w:rFonts w:ascii="Times New Roman" w:hAnsi="Times New Roman"/>
                <w:sz w:val="24"/>
              </w:rPr>
              <w:t>7. Studying the maintenance of electronic journals for classes (groups) and the evaluation system at the educational institution.</w:t>
            </w:r>
          </w:p>
          <w:p w14:paraId="0E88B5EC" w14:textId="77777777" w:rsidR="00265CA6" w:rsidRDefault="00265CA6" w:rsidP="002A7BDB">
            <w:pPr>
              <w:spacing w:line="276" w:lineRule="auto"/>
              <w:contextualSpacing/>
              <w:jc w:val="both"/>
              <w:rPr>
                <w:rFonts w:ascii="Times New Roman" w:eastAsia="Times New Roman" w:hAnsi="Times New Roman" w:cs="Times New Roman"/>
                <w:bCs/>
                <w:sz w:val="24"/>
                <w:szCs w:val="24"/>
                <w:lang w:val="en-US" w:eastAsia="ru-RU"/>
              </w:rPr>
            </w:pPr>
            <w:r>
              <w:rPr>
                <w:rFonts w:ascii="Times New Roman" w:hAnsi="Times New Roman"/>
                <w:sz w:val="24"/>
              </w:rPr>
              <w:t>8. Getting acquainted with the educational work plan of the class (group) leader and obtaining a copy of it.</w:t>
            </w:r>
          </w:p>
          <w:p w14:paraId="2DB7DDE6" w14:textId="77777777" w:rsidR="00265CA6" w:rsidRDefault="00265CA6" w:rsidP="002A7BDB">
            <w:pPr>
              <w:spacing w:line="276" w:lineRule="auto"/>
              <w:contextualSpacing/>
              <w:jc w:val="both"/>
              <w:rPr>
                <w:rFonts w:ascii="Times New Roman" w:eastAsia="Times New Roman" w:hAnsi="Times New Roman" w:cs="Times New Roman"/>
                <w:bCs/>
                <w:sz w:val="24"/>
                <w:szCs w:val="24"/>
                <w:lang w:val="en-US" w:eastAsia="ru-RU"/>
              </w:rPr>
            </w:pPr>
            <w:r>
              <w:rPr>
                <w:rFonts w:ascii="Times New Roman" w:hAnsi="Times New Roman"/>
                <w:sz w:val="24"/>
              </w:rPr>
              <w:t>9. Getting acquainted with the subject clubs organized at the educational institution.</w:t>
            </w:r>
          </w:p>
          <w:p w14:paraId="01C89F1E" w14:textId="77777777" w:rsidR="00265CA6" w:rsidRDefault="00265CA6" w:rsidP="002A7BDB">
            <w:pPr>
              <w:spacing w:line="276" w:lineRule="auto"/>
              <w:contextualSpacing/>
              <w:jc w:val="both"/>
              <w:rPr>
                <w:rFonts w:ascii="Times New Roman" w:eastAsia="Times New Roman" w:hAnsi="Times New Roman" w:cs="Times New Roman"/>
                <w:bCs/>
                <w:sz w:val="24"/>
                <w:szCs w:val="24"/>
                <w:lang w:val="en-US" w:eastAsia="ru-RU"/>
              </w:rPr>
            </w:pPr>
            <w:r>
              <w:rPr>
                <w:rFonts w:ascii="Times New Roman" w:hAnsi="Times New Roman"/>
                <w:sz w:val="24"/>
              </w:rPr>
              <w:t>10. Discussion of the lessons observed by students with the university-assigned practice.</w:t>
            </w:r>
          </w:p>
          <w:p w14:paraId="088CFE38" w14:textId="77777777" w:rsidR="00265CA6" w:rsidRDefault="00265CA6" w:rsidP="002A7BDB">
            <w:pPr>
              <w:spacing w:line="276" w:lineRule="auto"/>
              <w:contextualSpacing/>
              <w:jc w:val="both"/>
              <w:rPr>
                <w:rFonts w:ascii="Times New Roman" w:eastAsia="Times New Roman" w:hAnsi="Times New Roman" w:cs="Times New Roman"/>
                <w:bCs/>
                <w:sz w:val="24"/>
                <w:szCs w:val="24"/>
                <w:lang w:val="en-US" w:eastAsia="ru-RU"/>
              </w:rPr>
            </w:pPr>
            <w:r>
              <w:rPr>
                <w:rFonts w:ascii="Times New Roman" w:hAnsi="Times New Roman"/>
                <w:sz w:val="24"/>
              </w:rPr>
              <w:t>11. Familiarizing with the relevant DTS, qualification requirements, educational programs, and CEFR-based B1 requirements (for 10-11 grades and vocational education institution students) of the educational institution assigned for practice.</w:t>
            </w:r>
          </w:p>
          <w:p w14:paraId="2401664A" w14:textId="77777777" w:rsidR="00265CA6" w:rsidRDefault="00265CA6" w:rsidP="002A7BDB">
            <w:pPr>
              <w:spacing w:line="276" w:lineRule="auto"/>
              <w:contextualSpacing/>
              <w:jc w:val="both"/>
              <w:rPr>
                <w:rFonts w:ascii="Times New Roman" w:eastAsia="Times New Roman" w:hAnsi="Times New Roman" w:cs="Times New Roman"/>
                <w:bCs/>
                <w:sz w:val="24"/>
                <w:szCs w:val="24"/>
                <w:lang w:val="en-US" w:eastAsia="ru-RU"/>
              </w:rPr>
            </w:pPr>
            <w:r>
              <w:rPr>
                <w:rFonts w:ascii="Times New Roman" w:hAnsi="Times New Roman"/>
                <w:sz w:val="24"/>
              </w:rPr>
              <w:t>12. Familiarizing with the 9th-grade foreign language textbook, its structure, compliance with the educational plan, and content (Units and topics).</w:t>
            </w:r>
          </w:p>
          <w:p w14:paraId="64BDFB57" w14:textId="77777777" w:rsidR="00E93225" w:rsidRDefault="00E93225" w:rsidP="002A7BDB">
            <w:pPr>
              <w:spacing w:line="276" w:lineRule="auto"/>
              <w:contextualSpacing/>
              <w:jc w:val="both"/>
              <w:rPr>
                <w:rFonts w:ascii="Times New Roman" w:eastAsia="Times New Roman" w:hAnsi="Times New Roman" w:cs="Times New Roman"/>
                <w:bCs/>
                <w:sz w:val="24"/>
                <w:szCs w:val="24"/>
                <w:lang w:val="en-US" w:eastAsia="ru-RU"/>
              </w:rPr>
            </w:pPr>
            <w:r>
              <w:rPr>
                <w:rFonts w:ascii="Times New Roman" w:hAnsi="Times New Roman"/>
                <w:sz w:val="24"/>
              </w:rPr>
              <w:t>13. Familiarizing with the 10th-grade (1st year) foreign language textbook, its structure, compliance with the educational plan, and content (Units and topics).</w:t>
            </w:r>
          </w:p>
          <w:p w14:paraId="67601AB9" w14:textId="77777777" w:rsidR="00E93225" w:rsidRDefault="00E93225" w:rsidP="002A7BDB">
            <w:pPr>
              <w:spacing w:line="276" w:lineRule="auto"/>
              <w:contextualSpacing/>
              <w:jc w:val="both"/>
              <w:rPr>
                <w:rFonts w:ascii="Times New Roman" w:eastAsia="Times New Roman" w:hAnsi="Times New Roman" w:cs="Times New Roman"/>
                <w:bCs/>
                <w:sz w:val="24"/>
                <w:szCs w:val="24"/>
                <w:lang w:val="en-US" w:eastAsia="ru-RU"/>
              </w:rPr>
            </w:pPr>
            <w:r>
              <w:rPr>
                <w:rFonts w:ascii="Times New Roman" w:hAnsi="Times New Roman"/>
                <w:sz w:val="24"/>
              </w:rPr>
              <w:t>14. Familiarizing with the 11th-grade (2nd year) foreign language textbook, its structure, compliance with the educational plan, and content (Units and topics).</w:t>
            </w:r>
          </w:p>
          <w:p w14:paraId="6CEE12C1" w14:textId="77777777" w:rsidR="00E93225" w:rsidRDefault="00E93225" w:rsidP="002A7BDB">
            <w:pPr>
              <w:spacing w:line="276" w:lineRule="auto"/>
              <w:contextualSpacing/>
              <w:jc w:val="both"/>
              <w:rPr>
                <w:rFonts w:ascii="Times New Roman" w:eastAsia="Times New Roman" w:hAnsi="Times New Roman" w:cs="Times New Roman"/>
                <w:bCs/>
                <w:sz w:val="24"/>
                <w:szCs w:val="24"/>
                <w:lang w:val="en-US" w:eastAsia="ru-RU"/>
              </w:rPr>
            </w:pPr>
            <w:r>
              <w:rPr>
                <w:rFonts w:ascii="Times New Roman" w:hAnsi="Times New Roman"/>
                <w:sz w:val="24"/>
              </w:rPr>
              <w:t>15. Observing and analyzing the lessons conducted in the 9th grade together with the practice supervisor.</w:t>
            </w:r>
          </w:p>
          <w:p w14:paraId="0452775E" w14:textId="77777777" w:rsidR="00E93225" w:rsidRDefault="00E93225" w:rsidP="002A7BDB">
            <w:pPr>
              <w:spacing w:line="276" w:lineRule="auto"/>
              <w:contextualSpacing/>
              <w:jc w:val="both"/>
              <w:rPr>
                <w:rFonts w:ascii="Times New Roman" w:eastAsia="Times New Roman" w:hAnsi="Times New Roman" w:cs="Times New Roman"/>
                <w:bCs/>
                <w:sz w:val="24"/>
                <w:szCs w:val="24"/>
                <w:lang w:val="en-US" w:eastAsia="ru-RU"/>
              </w:rPr>
            </w:pPr>
            <w:r>
              <w:rPr>
                <w:rFonts w:ascii="Times New Roman" w:hAnsi="Times New Roman"/>
                <w:sz w:val="24"/>
              </w:rPr>
              <w:t>16. Observing and analyzing the lessons conducted in the 10th grade (1st year) together with the practice supervisor.</w:t>
            </w:r>
          </w:p>
          <w:p w14:paraId="6ABA115C" w14:textId="77777777" w:rsidR="00E93225" w:rsidRDefault="00E93225" w:rsidP="002A7BDB">
            <w:pPr>
              <w:spacing w:line="276" w:lineRule="auto"/>
              <w:contextualSpacing/>
              <w:jc w:val="both"/>
              <w:rPr>
                <w:rFonts w:ascii="Times New Roman" w:eastAsia="Times New Roman" w:hAnsi="Times New Roman" w:cs="Times New Roman"/>
                <w:bCs/>
                <w:sz w:val="24"/>
                <w:szCs w:val="24"/>
                <w:lang w:val="en-US" w:eastAsia="ru-RU"/>
              </w:rPr>
            </w:pPr>
            <w:r>
              <w:rPr>
                <w:rFonts w:ascii="Times New Roman" w:hAnsi="Times New Roman"/>
                <w:sz w:val="24"/>
              </w:rPr>
              <w:lastRenderedPageBreak/>
              <w:t>17.11-grade (2nd-year) observe and analyze the ongoing lessons together with the practice supervisor.</w:t>
            </w:r>
          </w:p>
          <w:p w14:paraId="7F38E9CF" w14:textId="77777777" w:rsidR="00E93225" w:rsidRDefault="00E93225" w:rsidP="002A7BDB">
            <w:pPr>
              <w:spacing w:line="276" w:lineRule="auto"/>
              <w:contextualSpacing/>
              <w:jc w:val="both"/>
              <w:rPr>
                <w:rFonts w:ascii="Times New Roman" w:eastAsia="Times New Roman" w:hAnsi="Times New Roman" w:cs="Times New Roman"/>
                <w:bCs/>
                <w:sz w:val="24"/>
                <w:szCs w:val="24"/>
                <w:lang w:val="en-US" w:eastAsia="ru-RU"/>
              </w:rPr>
            </w:pPr>
            <w:r>
              <w:rPr>
                <w:rFonts w:ascii="Times New Roman" w:hAnsi="Times New Roman"/>
                <w:sz w:val="24"/>
              </w:rPr>
              <w:t>18. Organize and analyze students' practice lessons based on the 9th-grade textbook in seminar groups (Peer observation), evaluating trainee students as teachers.</w:t>
            </w:r>
          </w:p>
          <w:p w14:paraId="456E9FE9" w14:textId="77777777" w:rsidR="00E93225" w:rsidRDefault="00E93225" w:rsidP="002A7BDB">
            <w:pPr>
              <w:spacing w:line="276" w:lineRule="auto"/>
              <w:contextualSpacing/>
              <w:jc w:val="both"/>
              <w:rPr>
                <w:rFonts w:ascii="Times New Roman" w:eastAsia="Times New Roman" w:hAnsi="Times New Roman" w:cs="Times New Roman"/>
                <w:bCs/>
                <w:sz w:val="24"/>
                <w:szCs w:val="24"/>
                <w:lang w:val="en-US" w:eastAsia="ru-RU"/>
              </w:rPr>
            </w:pPr>
            <w:r>
              <w:rPr>
                <w:rFonts w:ascii="Times New Roman" w:hAnsi="Times New Roman"/>
                <w:sz w:val="24"/>
              </w:rPr>
              <w:t>19. Organize and analyze students' practice lessons based on the 10th-grade (1st-year) textbook in seminar groups (Peer observation), evaluating trainee students as teachers.</w:t>
            </w:r>
          </w:p>
          <w:p w14:paraId="3FF99545" w14:textId="77777777" w:rsidR="00E93225" w:rsidRDefault="00E93225" w:rsidP="002A7BDB">
            <w:pPr>
              <w:spacing w:line="276" w:lineRule="auto"/>
              <w:contextualSpacing/>
              <w:jc w:val="both"/>
              <w:rPr>
                <w:rFonts w:ascii="Times New Roman" w:eastAsia="Times New Roman" w:hAnsi="Times New Roman" w:cs="Times New Roman"/>
                <w:bCs/>
                <w:sz w:val="24"/>
                <w:szCs w:val="24"/>
                <w:lang w:val="en-US" w:eastAsia="ru-RU"/>
              </w:rPr>
            </w:pPr>
            <w:r>
              <w:rPr>
                <w:rFonts w:ascii="Times New Roman" w:hAnsi="Times New Roman"/>
                <w:sz w:val="24"/>
              </w:rPr>
              <w:t>20. Organize and analyze students' practice lessons based on the 11th-grade (2nd-year) textbook in seminar groups (Peer observation), evaluating trainee students as teachers.</w:t>
            </w:r>
          </w:p>
          <w:p w14:paraId="64E059EC" w14:textId="77777777" w:rsidR="00E93225" w:rsidRDefault="00E93225" w:rsidP="002A7BDB">
            <w:pPr>
              <w:spacing w:line="276" w:lineRule="auto"/>
              <w:contextualSpacing/>
              <w:jc w:val="both"/>
              <w:rPr>
                <w:rFonts w:ascii="Times New Roman" w:eastAsia="Times New Roman" w:hAnsi="Times New Roman" w:cs="Times New Roman"/>
                <w:bCs/>
                <w:sz w:val="24"/>
                <w:szCs w:val="24"/>
                <w:lang w:val="en-US" w:eastAsia="ru-RU"/>
              </w:rPr>
            </w:pPr>
            <w:r>
              <w:rPr>
                <w:rFonts w:ascii="Times New Roman" w:hAnsi="Times New Roman"/>
                <w:sz w:val="24"/>
              </w:rPr>
              <w:t>21. Discussion of students' mutual lesson analyses</w:t>
            </w:r>
          </w:p>
          <w:p w14:paraId="0DE6951E" w14:textId="77777777" w:rsidR="00E93225" w:rsidRPr="002A7BDB" w:rsidRDefault="00E93225" w:rsidP="002A7BDB">
            <w:pPr>
              <w:spacing w:line="276" w:lineRule="auto"/>
              <w:contextualSpacing/>
              <w:jc w:val="both"/>
              <w:rPr>
                <w:rFonts w:ascii="Times New Roman" w:eastAsia="Times New Roman" w:hAnsi="Times New Roman" w:cs="Times New Roman"/>
                <w:bCs/>
                <w:sz w:val="24"/>
                <w:szCs w:val="24"/>
                <w:lang w:val="en-US" w:eastAsia="ru-RU"/>
              </w:rPr>
            </w:pPr>
          </w:p>
        </w:tc>
        <w:tc>
          <w:tcPr>
            <w:tcW w:w="992" w:type="dxa"/>
            <w:vAlign w:val="center"/>
          </w:tcPr>
          <w:p w14:paraId="61F36654" w14:textId="77777777" w:rsidR="002A7BDB" w:rsidRPr="00081DAC" w:rsidRDefault="00081DAC" w:rsidP="00081DAC">
            <w:pPr>
              <w:spacing w:line="276" w:lineRule="auto"/>
              <w:contextualSpacing/>
              <w:jc w:val="center"/>
              <w:rPr>
                <w:rFonts w:ascii="Times New Roman" w:eastAsia="Times New Roman" w:hAnsi="Times New Roman" w:cs="Times New Roman"/>
                <w:bCs/>
                <w:sz w:val="24"/>
                <w:szCs w:val="24"/>
                <w:lang w:val="en-US" w:eastAsia="ru-RU"/>
              </w:rPr>
            </w:pPr>
            <w:r w:rsidRPr="00081DAC">
              <w:rPr>
                <w:rFonts w:ascii="Times New Roman" w:eastAsia="Times New Roman" w:hAnsi="Times New Roman" w:cs="Times New Roman"/>
                <w:bCs/>
                <w:sz w:val="24"/>
                <w:szCs w:val="24"/>
                <w:lang w:val="en-US" w:eastAsia="ru-RU"/>
              </w:rPr>
              <w:lastRenderedPageBreak/>
              <w:t>18</w:t>
            </w:r>
          </w:p>
        </w:tc>
        <w:tc>
          <w:tcPr>
            <w:tcW w:w="992" w:type="dxa"/>
          </w:tcPr>
          <w:p w14:paraId="51A99AD4" w14:textId="77777777" w:rsidR="002A7BDB" w:rsidRDefault="002A7BDB" w:rsidP="002A7BDB">
            <w:pPr>
              <w:spacing w:line="276" w:lineRule="auto"/>
              <w:contextualSpacing/>
              <w:jc w:val="center"/>
              <w:rPr>
                <w:rFonts w:ascii="Times New Roman" w:eastAsia="Times New Roman" w:hAnsi="Times New Roman" w:cs="Times New Roman"/>
                <w:b/>
                <w:bCs/>
                <w:sz w:val="28"/>
                <w:szCs w:val="28"/>
                <w:lang w:val="en-US" w:eastAsia="ru-RU"/>
              </w:rPr>
            </w:pPr>
          </w:p>
        </w:tc>
        <w:tc>
          <w:tcPr>
            <w:tcW w:w="1270" w:type="dxa"/>
          </w:tcPr>
          <w:p w14:paraId="72A58995" w14:textId="77777777" w:rsidR="002A7BDB" w:rsidRDefault="002A7BDB" w:rsidP="002A7BDB">
            <w:pPr>
              <w:spacing w:line="276" w:lineRule="auto"/>
              <w:contextualSpacing/>
              <w:jc w:val="center"/>
              <w:rPr>
                <w:rFonts w:ascii="Times New Roman" w:eastAsia="Times New Roman" w:hAnsi="Times New Roman" w:cs="Times New Roman"/>
                <w:b/>
                <w:bCs/>
                <w:sz w:val="28"/>
                <w:szCs w:val="28"/>
                <w:lang w:val="en-US" w:eastAsia="ru-RU"/>
              </w:rPr>
            </w:pPr>
          </w:p>
        </w:tc>
      </w:tr>
      <w:tr w:rsidR="002A7BDB" w14:paraId="57FBC1DD" w14:textId="77777777" w:rsidTr="00081DAC">
        <w:tc>
          <w:tcPr>
            <w:tcW w:w="1271" w:type="dxa"/>
            <w:vAlign w:val="center"/>
          </w:tcPr>
          <w:p w14:paraId="277BD881" w14:textId="77777777" w:rsidR="002A7BDB" w:rsidRPr="00081DAC" w:rsidRDefault="00E30166" w:rsidP="00081DAC">
            <w:pPr>
              <w:spacing w:line="276" w:lineRule="auto"/>
              <w:contextualSpacing/>
              <w:jc w:val="center"/>
              <w:rPr>
                <w:rFonts w:ascii="Times New Roman" w:eastAsia="Times New Roman" w:hAnsi="Times New Roman" w:cs="Times New Roman"/>
                <w:b/>
                <w:bCs/>
                <w:sz w:val="24"/>
                <w:szCs w:val="24"/>
                <w:lang w:val="en-US" w:eastAsia="ru-RU"/>
              </w:rPr>
            </w:pPr>
            <w:r>
              <w:rPr>
                <w:rFonts w:ascii="Times New Roman" w:hAnsi="Times New Roman"/>
                <w:b/>
                <w:sz w:val="24"/>
              </w:rPr>
              <w:lastRenderedPageBreak/>
              <w:t>Week 2</w:t>
            </w:r>
          </w:p>
        </w:tc>
        <w:tc>
          <w:tcPr>
            <w:tcW w:w="4536" w:type="dxa"/>
          </w:tcPr>
          <w:p w14:paraId="552DA414" w14:textId="77777777" w:rsidR="002A7BDB" w:rsidRDefault="00E30166" w:rsidP="00E30166">
            <w:pPr>
              <w:pStyle w:val="a4"/>
              <w:spacing w:line="276" w:lineRule="auto"/>
              <w:ind w:left="33"/>
              <w:jc w:val="both"/>
              <w:rPr>
                <w:rFonts w:ascii="Times New Roman" w:eastAsia="Times New Roman" w:hAnsi="Times New Roman" w:cs="Times New Roman"/>
                <w:bCs/>
                <w:sz w:val="24"/>
                <w:szCs w:val="24"/>
                <w:lang w:val="en-US" w:eastAsia="ru-RU"/>
              </w:rPr>
            </w:pPr>
            <w:r>
              <w:rPr>
                <w:rFonts w:ascii="Times New Roman" w:hAnsi="Times New Roman"/>
                <w:sz w:val="24"/>
              </w:rPr>
              <w:t>1. Start active practice: observe and analyze lessons in foreign languages and other subjects.</w:t>
            </w:r>
          </w:p>
          <w:p w14:paraId="52FC7D97" w14:textId="77777777" w:rsidR="00E30166" w:rsidRPr="00E30166" w:rsidRDefault="00E30166" w:rsidP="00E30166">
            <w:pPr>
              <w:spacing w:line="276" w:lineRule="auto"/>
              <w:jc w:val="both"/>
              <w:rPr>
                <w:rFonts w:ascii="Times New Roman" w:eastAsia="Times New Roman" w:hAnsi="Times New Roman" w:cs="Times New Roman"/>
                <w:bCs/>
                <w:sz w:val="24"/>
                <w:szCs w:val="24"/>
                <w:lang w:val="en-US" w:eastAsia="ru-RU"/>
              </w:rPr>
            </w:pPr>
            <w:r>
              <w:rPr>
                <w:rFonts w:ascii="Times New Roman" w:hAnsi="Times New Roman"/>
                <w:sz w:val="24"/>
              </w:rPr>
              <w:t>2. Conduct practical lessons based on prepared lesson plans</w:t>
            </w:r>
          </w:p>
          <w:p w14:paraId="3B6ADA08" w14:textId="77777777" w:rsidR="00E30166" w:rsidRDefault="00E30166" w:rsidP="00E30166">
            <w:pPr>
              <w:pStyle w:val="a4"/>
              <w:spacing w:line="276" w:lineRule="auto"/>
              <w:ind w:left="33"/>
              <w:jc w:val="both"/>
              <w:rPr>
                <w:rFonts w:ascii="Times New Roman" w:eastAsia="Times New Roman" w:hAnsi="Times New Roman" w:cs="Times New Roman"/>
                <w:bCs/>
                <w:sz w:val="24"/>
                <w:szCs w:val="24"/>
                <w:lang w:val="en-US" w:eastAsia="ru-RU"/>
              </w:rPr>
            </w:pPr>
            <w:r>
              <w:rPr>
                <w:rFonts w:ascii="Times New Roman" w:hAnsi="Times New Roman"/>
                <w:sz w:val="24"/>
              </w:rPr>
              <w:t>3. Organize and prepare events based on the class (group) leader's spiritual-educational work plan</w:t>
            </w:r>
          </w:p>
          <w:p w14:paraId="0D3B2606" w14:textId="77777777" w:rsidR="00E30166" w:rsidRPr="00E30166" w:rsidRDefault="00E30166" w:rsidP="00E30166">
            <w:pPr>
              <w:pStyle w:val="a4"/>
              <w:spacing w:line="276" w:lineRule="auto"/>
              <w:ind w:left="33"/>
              <w:jc w:val="both"/>
              <w:rPr>
                <w:rFonts w:ascii="Times New Roman" w:eastAsia="Times New Roman" w:hAnsi="Times New Roman" w:cs="Times New Roman"/>
                <w:bCs/>
                <w:sz w:val="24"/>
                <w:szCs w:val="24"/>
                <w:lang w:val="en-US" w:eastAsia="ru-RU"/>
              </w:rPr>
            </w:pPr>
            <w:r>
              <w:rPr>
                <w:rFonts w:ascii="Times New Roman" w:hAnsi="Times New Roman"/>
                <w:sz w:val="24"/>
              </w:rPr>
              <w:t>4. Observe and analyze practical lessons based on prepared lesson plans</w:t>
            </w:r>
          </w:p>
        </w:tc>
        <w:tc>
          <w:tcPr>
            <w:tcW w:w="992" w:type="dxa"/>
            <w:vAlign w:val="center"/>
          </w:tcPr>
          <w:p w14:paraId="312E61BD" w14:textId="77777777" w:rsidR="002A7BDB" w:rsidRPr="00E30166" w:rsidRDefault="00081DAC" w:rsidP="00081DAC">
            <w:pPr>
              <w:spacing w:line="276" w:lineRule="auto"/>
              <w:contextualSpacing/>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18</w:t>
            </w:r>
          </w:p>
        </w:tc>
        <w:tc>
          <w:tcPr>
            <w:tcW w:w="992" w:type="dxa"/>
          </w:tcPr>
          <w:p w14:paraId="5B6853EB" w14:textId="77777777" w:rsidR="002A7BDB" w:rsidRPr="00E30166" w:rsidRDefault="002A7BDB" w:rsidP="002A7BDB">
            <w:pPr>
              <w:spacing w:line="276" w:lineRule="auto"/>
              <w:contextualSpacing/>
              <w:jc w:val="center"/>
              <w:rPr>
                <w:rFonts w:ascii="Times New Roman" w:eastAsia="Times New Roman" w:hAnsi="Times New Roman" w:cs="Times New Roman"/>
                <w:bCs/>
                <w:sz w:val="24"/>
                <w:szCs w:val="24"/>
                <w:lang w:val="en-US" w:eastAsia="ru-RU"/>
              </w:rPr>
            </w:pPr>
          </w:p>
        </w:tc>
        <w:tc>
          <w:tcPr>
            <w:tcW w:w="1270" w:type="dxa"/>
          </w:tcPr>
          <w:p w14:paraId="4C684A6B" w14:textId="77777777" w:rsidR="002A7BDB" w:rsidRPr="00E30166" w:rsidRDefault="002A7BDB" w:rsidP="002A7BDB">
            <w:pPr>
              <w:spacing w:line="276" w:lineRule="auto"/>
              <w:contextualSpacing/>
              <w:jc w:val="center"/>
              <w:rPr>
                <w:rFonts w:ascii="Times New Roman" w:eastAsia="Times New Roman" w:hAnsi="Times New Roman" w:cs="Times New Roman"/>
                <w:bCs/>
                <w:sz w:val="24"/>
                <w:szCs w:val="24"/>
                <w:lang w:val="en-US" w:eastAsia="ru-RU"/>
              </w:rPr>
            </w:pPr>
          </w:p>
        </w:tc>
      </w:tr>
      <w:tr w:rsidR="002A7BDB" w14:paraId="58E1865F" w14:textId="77777777" w:rsidTr="00081DAC">
        <w:tc>
          <w:tcPr>
            <w:tcW w:w="1271" w:type="dxa"/>
            <w:vAlign w:val="center"/>
          </w:tcPr>
          <w:p w14:paraId="704910B3" w14:textId="77777777" w:rsidR="002A7BDB" w:rsidRPr="00081DAC" w:rsidRDefault="00081DAC" w:rsidP="00081DAC">
            <w:pPr>
              <w:spacing w:line="276" w:lineRule="auto"/>
              <w:contextualSpacing/>
              <w:jc w:val="center"/>
              <w:rPr>
                <w:rFonts w:ascii="Times New Roman" w:eastAsia="Times New Roman" w:hAnsi="Times New Roman" w:cs="Times New Roman"/>
                <w:b/>
                <w:bCs/>
                <w:sz w:val="24"/>
                <w:szCs w:val="24"/>
                <w:lang w:val="en-US" w:eastAsia="ru-RU"/>
              </w:rPr>
            </w:pPr>
            <w:r>
              <w:rPr>
                <w:rFonts w:ascii="Times New Roman" w:hAnsi="Times New Roman"/>
                <w:b/>
                <w:sz w:val="24"/>
              </w:rPr>
              <w:t>Week 3</w:t>
            </w:r>
          </w:p>
        </w:tc>
        <w:tc>
          <w:tcPr>
            <w:tcW w:w="4536" w:type="dxa"/>
          </w:tcPr>
          <w:p w14:paraId="3E12A5ED" w14:textId="77777777" w:rsidR="002A7BDB" w:rsidRPr="00E30166" w:rsidRDefault="00E30166" w:rsidP="00E30166">
            <w:pPr>
              <w:spacing w:line="276" w:lineRule="auto"/>
              <w:jc w:val="both"/>
              <w:rPr>
                <w:rFonts w:ascii="Times New Roman" w:eastAsia="Times New Roman" w:hAnsi="Times New Roman" w:cs="Times New Roman"/>
                <w:bCs/>
                <w:sz w:val="24"/>
                <w:szCs w:val="24"/>
                <w:lang w:val="en-US" w:eastAsia="ru-RU"/>
              </w:rPr>
            </w:pPr>
            <w:r>
              <w:rPr>
                <w:rFonts w:ascii="Times New Roman" w:hAnsi="Times New Roman"/>
                <w:sz w:val="24"/>
              </w:rPr>
              <w:t>1. Observe and analyze lessons in foreign languages and other subjects.</w:t>
            </w:r>
          </w:p>
          <w:p w14:paraId="6C745B86" w14:textId="77777777" w:rsidR="00E30166" w:rsidRDefault="00E30166" w:rsidP="00E30166">
            <w:pPr>
              <w:spacing w:line="276" w:lineRule="auto"/>
              <w:jc w:val="both"/>
              <w:rPr>
                <w:rFonts w:ascii="Times New Roman" w:eastAsia="Times New Roman" w:hAnsi="Times New Roman" w:cs="Times New Roman"/>
                <w:bCs/>
                <w:sz w:val="24"/>
                <w:szCs w:val="24"/>
                <w:lang w:val="en-US" w:eastAsia="ru-RU"/>
              </w:rPr>
            </w:pPr>
            <w:r>
              <w:rPr>
                <w:rFonts w:ascii="Times New Roman" w:hAnsi="Times New Roman"/>
                <w:sz w:val="24"/>
              </w:rPr>
              <w:t>2. Conduct, visit, observe, and analyze mutual open lessons</w:t>
            </w:r>
          </w:p>
          <w:p w14:paraId="46E80922" w14:textId="77777777" w:rsidR="00E30166" w:rsidRDefault="00E30166" w:rsidP="00E30166">
            <w:pPr>
              <w:spacing w:line="276" w:lineRule="auto"/>
              <w:jc w:val="both"/>
              <w:rPr>
                <w:rFonts w:ascii="Times New Roman" w:eastAsia="Times New Roman" w:hAnsi="Times New Roman" w:cs="Times New Roman"/>
                <w:bCs/>
                <w:sz w:val="24"/>
                <w:szCs w:val="24"/>
                <w:lang w:val="en-US" w:eastAsia="ru-RU"/>
              </w:rPr>
            </w:pPr>
            <w:r>
              <w:rPr>
                <w:rFonts w:ascii="Times New Roman" w:hAnsi="Times New Roman"/>
                <w:sz w:val="24"/>
              </w:rPr>
              <w:t>3. Prepare handout materials for open lessons and conduct practical lessons</w:t>
            </w:r>
          </w:p>
          <w:p w14:paraId="4EB33518" w14:textId="77777777" w:rsidR="00E30166" w:rsidRPr="00E30166" w:rsidRDefault="00E30166" w:rsidP="00E30166">
            <w:pPr>
              <w:spacing w:line="276" w:lineRule="auto"/>
              <w:jc w:val="both"/>
              <w:rPr>
                <w:rFonts w:ascii="Times New Roman" w:eastAsia="Times New Roman" w:hAnsi="Times New Roman" w:cs="Times New Roman"/>
                <w:bCs/>
                <w:sz w:val="24"/>
                <w:szCs w:val="24"/>
                <w:lang w:val="en-US" w:eastAsia="ru-RU"/>
              </w:rPr>
            </w:pPr>
            <w:r>
              <w:rPr>
                <w:rFonts w:ascii="Times New Roman" w:hAnsi="Times New Roman"/>
                <w:sz w:val="24"/>
              </w:rPr>
              <w:t>4. Organize documents based on assignments given for pedagogical practice</w:t>
            </w:r>
          </w:p>
        </w:tc>
        <w:tc>
          <w:tcPr>
            <w:tcW w:w="992" w:type="dxa"/>
            <w:vAlign w:val="center"/>
          </w:tcPr>
          <w:p w14:paraId="4C08A818" w14:textId="77777777" w:rsidR="002A7BDB" w:rsidRPr="00E30166" w:rsidRDefault="00081DAC" w:rsidP="00081DAC">
            <w:pPr>
              <w:spacing w:line="276" w:lineRule="auto"/>
              <w:contextualSpacing/>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18</w:t>
            </w:r>
          </w:p>
        </w:tc>
        <w:tc>
          <w:tcPr>
            <w:tcW w:w="992" w:type="dxa"/>
          </w:tcPr>
          <w:p w14:paraId="03257A69" w14:textId="77777777" w:rsidR="002A7BDB" w:rsidRPr="00E30166" w:rsidRDefault="002A7BDB" w:rsidP="002A7BDB">
            <w:pPr>
              <w:spacing w:line="276" w:lineRule="auto"/>
              <w:contextualSpacing/>
              <w:jc w:val="center"/>
              <w:rPr>
                <w:rFonts w:ascii="Times New Roman" w:eastAsia="Times New Roman" w:hAnsi="Times New Roman" w:cs="Times New Roman"/>
                <w:bCs/>
                <w:sz w:val="24"/>
                <w:szCs w:val="24"/>
                <w:lang w:val="en-US" w:eastAsia="ru-RU"/>
              </w:rPr>
            </w:pPr>
          </w:p>
        </w:tc>
        <w:tc>
          <w:tcPr>
            <w:tcW w:w="1270" w:type="dxa"/>
          </w:tcPr>
          <w:p w14:paraId="4FD5D1E1" w14:textId="77777777" w:rsidR="002A7BDB" w:rsidRPr="00E30166" w:rsidRDefault="002A7BDB" w:rsidP="002A7BDB">
            <w:pPr>
              <w:spacing w:line="276" w:lineRule="auto"/>
              <w:contextualSpacing/>
              <w:jc w:val="center"/>
              <w:rPr>
                <w:rFonts w:ascii="Times New Roman" w:eastAsia="Times New Roman" w:hAnsi="Times New Roman" w:cs="Times New Roman"/>
                <w:bCs/>
                <w:sz w:val="24"/>
                <w:szCs w:val="24"/>
                <w:lang w:val="en-US" w:eastAsia="ru-RU"/>
              </w:rPr>
            </w:pPr>
          </w:p>
        </w:tc>
      </w:tr>
      <w:tr w:rsidR="002A7BDB" w14:paraId="3D991034" w14:textId="77777777" w:rsidTr="00081DAC">
        <w:tc>
          <w:tcPr>
            <w:tcW w:w="1271" w:type="dxa"/>
            <w:vAlign w:val="center"/>
          </w:tcPr>
          <w:p w14:paraId="5EECCEFD" w14:textId="77777777" w:rsidR="002A7BDB" w:rsidRPr="00081DAC" w:rsidRDefault="00081DAC" w:rsidP="00081DAC">
            <w:pPr>
              <w:spacing w:line="276" w:lineRule="auto"/>
              <w:contextualSpacing/>
              <w:jc w:val="center"/>
              <w:rPr>
                <w:rFonts w:ascii="Times New Roman" w:eastAsia="Times New Roman" w:hAnsi="Times New Roman" w:cs="Times New Roman"/>
                <w:b/>
                <w:bCs/>
                <w:sz w:val="24"/>
                <w:szCs w:val="24"/>
                <w:lang w:val="en-US" w:eastAsia="ru-RU"/>
              </w:rPr>
            </w:pPr>
            <w:r>
              <w:rPr>
                <w:rFonts w:ascii="Times New Roman" w:hAnsi="Times New Roman"/>
                <w:b/>
                <w:sz w:val="24"/>
              </w:rPr>
              <w:t>Week 4</w:t>
            </w:r>
          </w:p>
        </w:tc>
        <w:tc>
          <w:tcPr>
            <w:tcW w:w="4536" w:type="dxa"/>
          </w:tcPr>
          <w:p w14:paraId="3DCDB001" w14:textId="77777777" w:rsidR="002A7BDB" w:rsidRPr="00081DAC" w:rsidRDefault="00081DAC" w:rsidP="00081DAC">
            <w:pPr>
              <w:spacing w:line="276" w:lineRule="auto"/>
              <w:jc w:val="both"/>
              <w:rPr>
                <w:rFonts w:ascii="Times New Roman" w:eastAsia="Times New Roman" w:hAnsi="Times New Roman" w:cs="Times New Roman"/>
                <w:bCs/>
                <w:sz w:val="24"/>
                <w:szCs w:val="24"/>
                <w:lang w:val="en-US" w:eastAsia="ru-RU"/>
              </w:rPr>
            </w:pPr>
            <w:r>
              <w:rPr>
                <w:rFonts w:ascii="Times New Roman" w:hAnsi="Times New Roman"/>
                <w:sz w:val="24"/>
              </w:rPr>
              <w:t>1. Conduct, visit, observe, and analyze mutual open lessons</w:t>
            </w:r>
          </w:p>
          <w:p w14:paraId="16E5E604" w14:textId="77777777" w:rsidR="00081DAC" w:rsidRDefault="00081DAC" w:rsidP="00081DAC">
            <w:pPr>
              <w:spacing w:line="276" w:lineRule="auto"/>
              <w:jc w:val="both"/>
              <w:rPr>
                <w:rFonts w:ascii="Times New Roman" w:eastAsia="Times New Roman" w:hAnsi="Times New Roman" w:cs="Times New Roman"/>
                <w:bCs/>
                <w:sz w:val="24"/>
                <w:szCs w:val="24"/>
                <w:lang w:val="en-US" w:eastAsia="ru-RU"/>
              </w:rPr>
            </w:pPr>
            <w:r>
              <w:rPr>
                <w:rFonts w:ascii="Times New Roman" w:hAnsi="Times New Roman"/>
                <w:sz w:val="24"/>
              </w:rPr>
              <w:t>2. Prepare handout materials for open lessons and conduct practical lessons</w:t>
            </w:r>
          </w:p>
          <w:p w14:paraId="0CB5DE27" w14:textId="77777777" w:rsidR="00081DAC" w:rsidRDefault="00081DAC" w:rsidP="00081DAC">
            <w:pPr>
              <w:spacing w:line="276" w:lineRule="auto"/>
              <w:jc w:val="both"/>
              <w:rPr>
                <w:rFonts w:ascii="Times New Roman" w:eastAsia="Times New Roman" w:hAnsi="Times New Roman" w:cs="Times New Roman"/>
                <w:bCs/>
                <w:sz w:val="24"/>
                <w:szCs w:val="24"/>
                <w:lang w:val="en-US" w:eastAsia="ru-RU"/>
              </w:rPr>
            </w:pPr>
            <w:r>
              <w:rPr>
                <w:rFonts w:ascii="Times New Roman" w:hAnsi="Times New Roman"/>
                <w:sz w:val="24"/>
              </w:rPr>
              <w:t>3. Actively participate in preparing group reports for the pedagogical practice report conference</w:t>
            </w:r>
          </w:p>
          <w:p w14:paraId="38184893" w14:textId="77777777" w:rsidR="00081DAC" w:rsidRDefault="00081DAC" w:rsidP="00081DAC">
            <w:pPr>
              <w:spacing w:line="276" w:lineRule="auto"/>
              <w:jc w:val="both"/>
              <w:rPr>
                <w:rFonts w:ascii="Times New Roman" w:eastAsia="Times New Roman" w:hAnsi="Times New Roman" w:cs="Times New Roman"/>
                <w:bCs/>
                <w:sz w:val="24"/>
                <w:szCs w:val="24"/>
                <w:lang w:val="en-US" w:eastAsia="ru-RU"/>
              </w:rPr>
            </w:pPr>
            <w:r>
              <w:rPr>
                <w:rFonts w:ascii="Times New Roman" w:hAnsi="Times New Roman"/>
                <w:sz w:val="24"/>
              </w:rPr>
              <w:lastRenderedPageBreak/>
              <w:t>4. Work with documents to be submitted at the end of the practice.</w:t>
            </w:r>
          </w:p>
          <w:p w14:paraId="16A4F10B" w14:textId="77777777" w:rsidR="00081DAC" w:rsidRPr="00081DAC" w:rsidRDefault="00081DAC" w:rsidP="00081DAC">
            <w:pPr>
              <w:spacing w:line="276" w:lineRule="auto"/>
              <w:jc w:val="both"/>
              <w:rPr>
                <w:rFonts w:ascii="Times New Roman" w:eastAsia="Times New Roman" w:hAnsi="Times New Roman" w:cs="Times New Roman"/>
                <w:bCs/>
                <w:sz w:val="24"/>
                <w:szCs w:val="24"/>
                <w:lang w:val="en-US" w:eastAsia="ru-RU"/>
              </w:rPr>
            </w:pPr>
            <w:r>
              <w:rPr>
                <w:rFonts w:ascii="Times New Roman" w:hAnsi="Times New Roman"/>
                <w:sz w:val="24"/>
              </w:rPr>
              <w:t>5. Reflective writing.</w:t>
            </w:r>
          </w:p>
        </w:tc>
        <w:tc>
          <w:tcPr>
            <w:tcW w:w="992" w:type="dxa"/>
            <w:vAlign w:val="center"/>
          </w:tcPr>
          <w:p w14:paraId="50BFEAF8" w14:textId="77777777" w:rsidR="002A7BDB" w:rsidRPr="00E30166" w:rsidRDefault="00081DAC" w:rsidP="00081DAC">
            <w:pPr>
              <w:spacing w:line="276" w:lineRule="auto"/>
              <w:contextualSpacing/>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lastRenderedPageBreak/>
              <w:t>18</w:t>
            </w:r>
          </w:p>
        </w:tc>
        <w:tc>
          <w:tcPr>
            <w:tcW w:w="992" w:type="dxa"/>
          </w:tcPr>
          <w:p w14:paraId="6DA5F9DE" w14:textId="77777777" w:rsidR="002A7BDB" w:rsidRPr="00E30166" w:rsidRDefault="002A7BDB" w:rsidP="002A7BDB">
            <w:pPr>
              <w:spacing w:line="276" w:lineRule="auto"/>
              <w:contextualSpacing/>
              <w:jc w:val="center"/>
              <w:rPr>
                <w:rFonts w:ascii="Times New Roman" w:eastAsia="Times New Roman" w:hAnsi="Times New Roman" w:cs="Times New Roman"/>
                <w:bCs/>
                <w:sz w:val="24"/>
                <w:szCs w:val="24"/>
                <w:lang w:val="en-US" w:eastAsia="ru-RU"/>
              </w:rPr>
            </w:pPr>
          </w:p>
        </w:tc>
        <w:tc>
          <w:tcPr>
            <w:tcW w:w="1270" w:type="dxa"/>
          </w:tcPr>
          <w:p w14:paraId="136FA852" w14:textId="77777777" w:rsidR="002A7BDB" w:rsidRPr="00E30166" w:rsidRDefault="002A7BDB" w:rsidP="002A7BDB">
            <w:pPr>
              <w:spacing w:line="276" w:lineRule="auto"/>
              <w:contextualSpacing/>
              <w:jc w:val="center"/>
              <w:rPr>
                <w:rFonts w:ascii="Times New Roman" w:eastAsia="Times New Roman" w:hAnsi="Times New Roman" w:cs="Times New Roman"/>
                <w:bCs/>
                <w:sz w:val="24"/>
                <w:szCs w:val="24"/>
                <w:lang w:val="en-US" w:eastAsia="ru-RU"/>
              </w:rPr>
            </w:pPr>
          </w:p>
        </w:tc>
      </w:tr>
      <w:tr w:rsidR="002A7BDB" w14:paraId="22384262" w14:textId="77777777" w:rsidTr="002A7BDB">
        <w:tc>
          <w:tcPr>
            <w:tcW w:w="1271" w:type="dxa"/>
          </w:tcPr>
          <w:p w14:paraId="340F807F" w14:textId="77777777" w:rsidR="002A7BDB" w:rsidRPr="00E30166" w:rsidRDefault="002A7BDB" w:rsidP="002A7BDB">
            <w:pPr>
              <w:spacing w:line="276" w:lineRule="auto"/>
              <w:contextualSpacing/>
              <w:jc w:val="center"/>
              <w:rPr>
                <w:rFonts w:ascii="Times New Roman" w:eastAsia="Times New Roman" w:hAnsi="Times New Roman" w:cs="Times New Roman"/>
                <w:bCs/>
                <w:sz w:val="24"/>
                <w:szCs w:val="24"/>
                <w:lang w:val="en-US" w:eastAsia="ru-RU"/>
              </w:rPr>
            </w:pPr>
          </w:p>
        </w:tc>
        <w:tc>
          <w:tcPr>
            <w:tcW w:w="4536" w:type="dxa"/>
          </w:tcPr>
          <w:p w14:paraId="51C1474D" w14:textId="77777777" w:rsidR="002A7BDB" w:rsidRPr="00081DAC" w:rsidRDefault="00081DAC" w:rsidP="00E30166">
            <w:pPr>
              <w:spacing w:line="276" w:lineRule="auto"/>
              <w:contextualSpacing/>
              <w:jc w:val="both"/>
              <w:rPr>
                <w:rFonts w:ascii="Times New Roman" w:eastAsia="Times New Roman" w:hAnsi="Times New Roman" w:cs="Times New Roman"/>
                <w:b/>
                <w:bCs/>
                <w:sz w:val="24"/>
                <w:szCs w:val="24"/>
                <w:lang w:val="en-US" w:eastAsia="ru-RU"/>
              </w:rPr>
            </w:pPr>
            <w:r>
              <w:rPr>
                <w:rFonts w:ascii="Times New Roman" w:hAnsi="Times New Roman"/>
                <w:b/>
                <w:sz w:val="24"/>
              </w:rPr>
              <w:t>Total</w:t>
            </w:r>
          </w:p>
        </w:tc>
        <w:tc>
          <w:tcPr>
            <w:tcW w:w="992" w:type="dxa"/>
          </w:tcPr>
          <w:p w14:paraId="7ED93387" w14:textId="77777777" w:rsidR="002A7BDB" w:rsidRPr="00081DAC" w:rsidRDefault="00081DAC" w:rsidP="002A7BDB">
            <w:pPr>
              <w:spacing w:line="276" w:lineRule="auto"/>
              <w:contextualSpacing/>
              <w:jc w:val="center"/>
              <w:rPr>
                <w:rFonts w:ascii="Times New Roman" w:eastAsia="Times New Roman" w:hAnsi="Times New Roman" w:cs="Times New Roman"/>
                <w:b/>
                <w:bCs/>
                <w:sz w:val="24"/>
                <w:szCs w:val="24"/>
                <w:lang w:val="en-US" w:eastAsia="ru-RU"/>
              </w:rPr>
            </w:pPr>
            <w:r w:rsidRPr="00081DAC">
              <w:rPr>
                <w:rFonts w:ascii="Times New Roman" w:eastAsia="Times New Roman" w:hAnsi="Times New Roman" w:cs="Times New Roman"/>
                <w:b/>
                <w:bCs/>
                <w:sz w:val="24"/>
                <w:szCs w:val="24"/>
                <w:lang w:val="en-US" w:eastAsia="ru-RU"/>
              </w:rPr>
              <w:t>72</w:t>
            </w:r>
          </w:p>
        </w:tc>
        <w:tc>
          <w:tcPr>
            <w:tcW w:w="992" w:type="dxa"/>
          </w:tcPr>
          <w:p w14:paraId="6D9ACB16" w14:textId="77777777" w:rsidR="002A7BDB" w:rsidRPr="00E30166" w:rsidRDefault="002A7BDB" w:rsidP="002A7BDB">
            <w:pPr>
              <w:spacing w:line="276" w:lineRule="auto"/>
              <w:contextualSpacing/>
              <w:jc w:val="center"/>
              <w:rPr>
                <w:rFonts w:ascii="Times New Roman" w:eastAsia="Times New Roman" w:hAnsi="Times New Roman" w:cs="Times New Roman"/>
                <w:bCs/>
                <w:sz w:val="24"/>
                <w:szCs w:val="24"/>
                <w:lang w:val="en-US" w:eastAsia="ru-RU"/>
              </w:rPr>
            </w:pPr>
          </w:p>
        </w:tc>
        <w:tc>
          <w:tcPr>
            <w:tcW w:w="1270" w:type="dxa"/>
          </w:tcPr>
          <w:p w14:paraId="666DED5F" w14:textId="77777777" w:rsidR="002A7BDB" w:rsidRPr="00E30166" w:rsidRDefault="002A7BDB" w:rsidP="002A7BDB">
            <w:pPr>
              <w:spacing w:line="276" w:lineRule="auto"/>
              <w:contextualSpacing/>
              <w:jc w:val="center"/>
              <w:rPr>
                <w:rFonts w:ascii="Times New Roman" w:eastAsia="Times New Roman" w:hAnsi="Times New Roman" w:cs="Times New Roman"/>
                <w:bCs/>
                <w:sz w:val="24"/>
                <w:szCs w:val="24"/>
                <w:lang w:val="en-US" w:eastAsia="ru-RU"/>
              </w:rPr>
            </w:pPr>
          </w:p>
        </w:tc>
      </w:tr>
    </w:tbl>
    <w:p w14:paraId="63578084" w14:textId="77777777" w:rsidR="002A7BDB" w:rsidRPr="00162F74" w:rsidRDefault="002A7BDB" w:rsidP="00081DAC">
      <w:pPr>
        <w:spacing w:after="0" w:line="276" w:lineRule="auto"/>
        <w:contextualSpacing/>
        <w:rPr>
          <w:rFonts w:ascii="Times New Roman" w:eastAsia="Times New Roman" w:hAnsi="Times New Roman" w:cs="Times New Roman"/>
          <w:b/>
          <w:bCs/>
          <w:sz w:val="28"/>
          <w:szCs w:val="28"/>
          <w:lang w:val="en-US" w:eastAsia="ru-RU"/>
        </w:rPr>
      </w:pPr>
    </w:p>
    <w:p w14:paraId="2EEA3CC5" w14:textId="77777777" w:rsidR="00AC65E3" w:rsidRPr="00AC65E3" w:rsidRDefault="00081DAC" w:rsidP="00AC65E3">
      <w:pPr>
        <w:spacing w:after="0" w:line="276" w:lineRule="auto"/>
        <w:jc w:val="both"/>
        <w:rPr>
          <w:rFonts w:ascii="Times New Roman" w:eastAsia="Times New Roman" w:hAnsi="Times New Roman" w:cs="Times New Roman"/>
          <w:b/>
          <w:sz w:val="28"/>
          <w:szCs w:val="28"/>
          <w:lang w:val="uz-Cyrl-UZ" w:eastAsia="ru-RU"/>
        </w:rPr>
      </w:pPr>
      <w:r>
        <w:rPr>
          <w:rFonts w:ascii="Times New Roman" w:hAnsi="Times New Roman"/>
          <w:b/>
          <w:sz w:val="28"/>
        </w:rPr>
        <w:t>6. Criteria for Evaluating and Controlling Students' Knowledge During Practice</w:t>
      </w:r>
    </w:p>
    <w:p w14:paraId="6B2A0BDC" w14:textId="77777777" w:rsidR="00AC65E3" w:rsidRPr="00AC65E3" w:rsidRDefault="00AC65E3" w:rsidP="00AC65E3">
      <w:pPr>
        <w:spacing w:after="0" w:line="276" w:lineRule="auto"/>
        <w:ind w:firstLine="709"/>
        <w:jc w:val="both"/>
        <w:rPr>
          <w:rFonts w:ascii="Times New Roman" w:eastAsia="Times New Roman" w:hAnsi="Times New Roman" w:cs="Times New Roman"/>
          <w:bCs/>
          <w:sz w:val="28"/>
          <w:szCs w:val="28"/>
          <w:lang w:val="uz-Cyrl-UZ" w:eastAsia="ru-RU"/>
        </w:rPr>
      </w:pPr>
      <w:r>
        <w:rPr>
          <w:rFonts w:ascii="Times New Roman" w:hAnsi="Times New Roman"/>
          <w:sz w:val="28"/>
        </w:rPr>
        <w:t>The evaluation of students' knowledge is carried out according to the "Regulations on the System of Monitoring and Evaluating Students' Knowledge in Higher Education Institutions" approved by the order of the Minister of Higher and Secondary Special Education of the Republic of Uzbekistan dated August 9, 2018, No. 19-2018, using a 5-point system.</w:t>
      </w:r>
    </w:p>
    <w:p w14:paraId="4715DCE6" w14:textId="77777777" w:rsidR="00AC65E3" w:rsidRPr="00AC65E3" w:rsidRDefault="00AC65E3" w:rsidP="00AC65E3">
      <w:pPr>
        <w:spacing w:after="0" w:line="276" w:lineRule="auto"/>
        <w:ind w:firstLine="709"/>
        <w:jc w:val="both"/>
        <w:rPr>
          <w:rFonts w:ascii="Calibri" w:eastAsia="Times New Roman" w:hAnsi="Calibri" w:cs="Times New Roman"/>
          <w:bCs/>
          <w:sz w:val="28"/>
          <w:szCs w:val="28"/>
          <w:lang w:val="uz-Cyrl-UZ" w:eastAsia="ru-RU"/>
        </w:rPr>
      </w:pPr>
      <w:r>
        <w:rPr>
          <w:rFonts w:ascii="Times New Roman" w:hAnsi="Times New Roman"/>
          <w:sz w:val="28"/>
        </w:rPr>
        <w:t>Students are evaluated at the end of each week of practice (weeks 1-4). Students prepare a portfolio and a compilation of materials on the work performed during the practice. The practice leader organizes and evaluates its presentation. The final control is based on the grades received during weeks 1-4 and the portfolio grade.</w:t>
      </w:r>
    </w:p>
    <w:p w14:paraId="2CC845A3" w14:textId="77777777" w:rsidR="00AC65E3" w:rsidRPr="00AC65E3" w:rsidRDefault="00AC65E3" w:rsidP="00AC65E3">
      <w:pPr>
        <w:spacing w:after="200" w:line="276" w:lineRule="auto"/>
        <w:ind w:firstLine="709"/>
        <w:contextualSpacing/>
        <w:jc w:val="both"/>
        <w:rPr>
          <w:rFonts w:ascii="Times New Roman" w:eastAsia="Times New Roman" w:hAnsi="Times New Roman" w:cs="Times New Roman"/>
          <w:b/>
          <w:sz w:val="28"/>
          <w:szCs w:val="28"/>
          <w:lang w:val="uz-Cyrl-UZ" w:eastAsia="ru-RU"/>
        </w:rPr>
      </w:pPr>
      <w:r>
        <w:rPr>
          <w:rFonts w:ascii="Times New Roman" w:hAnsi="Times New Roman"/>
          <w:b/>
          <w:sz w:val="28"/>
        </w:rPr>
        <w:t>Concluding the Practice Results</w:t>
      </w:r>
    </w:p>
    <w:p w14:paraId="1A244F24" w14:textId="77777777" w:rsidR="00AC65E3" w:rsidRPr="00AC65E3" w:rsidRDefault="00AC65E3" w:rsidP="00AC65E3">
      <w:pPr>
        <w:spacing w:after="200" w:line="276" w:lineRule="auto"/>
        <w:ind w:firstLine="709"/>
        <w:contextualSpacing/>
        <w:jc w:val="both"/>
        <w:rPr>
          <w:rFonts w:ascii="Times New Roman" w:eastAsia="Times New Roman" w:hAnsi="Times New Roman" w:cs="Times New Roman"/>
          <w:bCs/>
          <w:sz w:val="28"/>
          <w:szCs w:val="28"/>
          <w:lang w:val="uz-Cyrl-UZ" w:eastAsia="ru-RU"/>
        </w:rPr>
      </w:pPr>
      <w:r>
        <w:rPr>
          <w:rFonts w:ascii="Times New Roman" w:hAnsi="Times New Roman"/>
          <w:sz w:val="28"/>
        </w:rPr>
        <w:t>At the end of the practice, the student prepares a written report and submits it to the practice leader appointed by the department, along with the daily log signed by the leader appointed from the practice object.</w:t>
      </w:r>
    </w:p>
    <w:p w14:paraId="7DFCD225" w14:textId="77777777" w:rsidR="00AC65E3" w:rsidRPr="00AC65E3" w:rsidRDefault="00AC65E3" w:rsidP="00AC65E3">
      <w:pPr>
        <w:spacing w:after="200" w:line="276" w:lineRule="auto"/>
        <w:ind w:firstLine="709"/>
        <w:contextualSpacing/>
        <w:jc w:val="both"/>
        <w:rPr>
          <w:rFonts w:ascii="Times New Roman" w:eastAsia="Times New Roman" w:hAnsi="Times New Roman" w:cs="Times New Roman"/>
          <w:bCs/>
          <w:sz w:val="28"/>
          <w:szCs w:val="28"/>
          <w:lang w:val="uz-Cyrl-UZ" w:eastAsia="ru-RU"/>
        </w:rPr>
      </w:pPr>
      <w:r>
        <w:rPr>
          <w:rFonts w:ascii="Times New Roman" w:hAnsi="Times New Roman"/>
          <w:sz w:val="28"/>
        </w:rPr>
        <w:t>The current evaluation of practice is carried out in the form of 5 (Excellent), 4 (Good), 3 (Satisfactory), and 2 (Unsatisfactory). A student who receives a grade of 2 for the qualification practice must retake the practice.</w:t>
      </w:r>
    </w:p>
    <w:p w14:paraId="6716CCE0" w14:textId="77777777" w:rsidR="00AC65E3" w:rsidRPr="00AC65E3" w:rsidRDefault="00AC65E3" w:rsidP="00AC65E3">
      <w:pPr>
        <w:spacing w:after="200" w:line="276" w:lineRule="auto"/>
        <w:ind w:firstLine="709"/>
        <w:contextualSpacing/>
        <w:jc w:val="both"/>
        <w:rPr>
          <w:rFonts w:ascii="Times New Roman" w:eastAsia="Calibri" w:hAnsi="Times New Roman" w:cs="Times New Roman"/>
          <w:bCs/>
          <w:sz w:val="28"/>
          <w:szCs w:val="28"/>
          <w:lang w:val="uz-Cyrl-UZ"/>
        </w:rPr>
      </w:pPr>
      <w:r>
        <w:rPr>
          <w:rFonts w:ascii="Times New Roman" w:hAnsi="Times New Roman"/>
          <w:sz w:val="28"/>
        </w:rPr>
        <w:t>The final grade for the practice is taken into account when awarding the student a diploma with distinction.</w:t>
      </w:r>
    </w:p>
    <w:p w14:paraId="70BE9BE4" w14:textId="77777777" w:rsidR="00AC65E3" w:rsidRPr="00AC65E3" w:rsidRDefault="00AC65E3" w:rsidP="00AC65E3">
      <w:pPr>
        <w:spacing w:after="200" w:line="276" w:lineRule="auto"/>
        <w:ind w:left="720"/>
        <w:contextualSpacing/>
        <w:jc w:val="center"/>
        <w:rPr>
          <w:rFonts w:ascii="Times New Roman" w:eastAsia="Calibri" w:hAnsi="Times New Roman" w:cs="Times New Roman"/>
          <w:b/>
          <w:sz w:val="28"/>
          <w:szCs w:val="28"/>
          <w:lang w:val="uz-Cyrl-UZ"/>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1849"/>
        <w:gridCol w:w="6144"/>
      </w:tblGrid>
      <w:tr w:rsidR="00AC65E3" w:rsidRPr="00AC65E3" w14:paraId="009CD93A" w14:textId="77777777" w:rsidTr="00165094">
        <w:tc>
          <w:tcPr>
            <w:tcW w:w="1123" w:type="dxa"/>
            <w:tcBorders>
              <w:top w:val="single" w:sz="4" w:space="0" w:color="000000"/>
              <w:left w:val="single" w:sz="4" w:space="0" w:color="000000"/>
              <w:bottom w:val="single" w:sz="4" w:space="0" w:color="000000"/>
              <w:right w:val="single" w:sz="4" w:space="0" w:color="000000"/>
            </w:tcBorders>
            <w:hideMark/>
          </w:tcPr>
          <w:p w14:paraId="5B6F76F5" w14:textId="77777777" w:rsidR="00AC65E3" w:rsidRPr="00AC65E3" w:rsidRDefault="00AC65E3" w:rsidP="00AC65E3">
            <w:pPr>
              <w:spacing w:after="200" w:line="276" w:lineRule="auto"/>
              <w:contextualSpacing/>
              <w:jc w:val="center"/>
              <w:rPr>
                <w:rFonts w:ascii="Times New Roman" w:eastAsia="Calibri" w:hAnsi="Times New Roman" w:cs="Times New Roman"/>
                <w:b/>
                <w:sz w:val="28"/>
                <w:szCs w:val="28"/>
                <w:lang w:val="uz-Cyrl-UZ"/>
              </w:rPr>
            </w:pPr>
            <w:r>
              <w:rPr>
                <w:rFonts w:ascii="Times New Roman" w:hAnsi="Times New Roman"/>
                <w:b/>
                <w:sz w:val="28"/>
              </w:rPr>
              <w:t>Score</w:t>
            </w:r>
          </w:p>
        </w:tc>
        <w:tc>
          <w:tcPr>
            <w:tcW w:w="1628" w:type="dxa"/>
            <w:tcBorders>
              <w:top w:val="single" w:sz="4" w:space="0" w:color="000000"/>
              <w:left w:val="single" w:sz="4" w:space="0" w:color="000000"/>
              <w:bottom w:val="single" w:sz="4" w:space="0" w:color="000000"/>
              <w:right w:val="single" w:sz="4" w:space="0" w:color="000000"/>
            </w:tcBorders>
            <w:hideMark/>
          </w:tcPr>
          <w:p w14:paraId="5E337C07" w14:textId="77777777" w:rsidR="00AC65E3" w:rsidRPr="00AC65E3" w:rsidRDefault="00AC65E3" w:rsidP="00AC65E3">
            <w:pPr>
              <w:spacing w:after="200" w:line="276" w:lineRule="auto"/>
              <w:contextualSpacing/>
              <w:jc w:val="center"/>
              <w:rPr>
                <w:rFonts w:ascii="Times New Roman" w:eastAsia="Calibri" w:hAnsi="Times New Roman" w:cs="Times New Roman"/>
                <w:b/>
                <w:sz w:val="28"/>
                <w:szCs w:val="28"/>
                <w:lang w:val="uz-Cyrl-UZ"/>
              </w:rPr>
            </w:pPr>
            <w:r>
              <w:rPr>
                <w:rFonts w:ascii="Times New Roman" w:hAnsi="Times New Roman"/>
                <w:b/>
                <w:sz w:val="28"/>
              </w:rPr>
              <w:t>Grade</w:t>
            </w:r>
          </w:p>
        </w:tc>
        <w:tc>
          <w:tcPr>
            <w:tcW w:w="6569" w:type="dxa"/>
            <w:tcBorders>
              <w:top w:val="single" w:sz="4" w:space="0" w:color="000000"/>
              <w:left w:val="single" w:sz="4" w:space="0" w:color="000000"/>
              <w:bottom w:val="single" w:sz="4" w:space="0" w:color="000000"/>
              <w:right w:val="single" w:sz="4" w:space="0" w:color="000000"/>
            </w:tcBorders>
            <w:hideMark/>
          </w:tcPr>
          <w:p w14:paraId="782A0F60" w14:textId="77777777" w:rsidR="00AC65E3" w:rsidRPr="00AC65E3" w:rsidRDefault="00AC65E3" w:rsidP="00AC65E3">
            <w:pPr>
              <w:spacing w:after="200" w:line="276" w:lineRule="auto"/>
              <w:contextualSpacing/>
              <w:jc w:val="center"/>
              <w:rPr>
                <w:rFonts w:ascii="Times New Roman" w:eastAsia="Calibri" w:hAnsi="Times New Roman" w:cs="Times New Roman"/>
                <w:b/>
                <w:sz w:val="28"/>
                <w:szCs w:val="28"/>
                <w:lang w:val="uz-Cyrl-UZ"/>
              </w:rPr>
            </w:pPr>
            <w:r>
              <w:rPr>
                <w:rFonts w:ascii="Times New Roman" w:hAnsi="Times New Roman"/>
                <w:b/>
                <w:sz w:val="28"/>
              </w:rPr>
              <w:t>Student's level of knowledge</w:t>
            </w:r>
          </w:p>
        </w:tc>
      </w:tr>
      <w:tr w:rsidR="00AC65E3" w:rsidRPr="00034124" w14:paraId="026A02EB" w14:textId="77777777" w:rsidTr="00081DAC">
        <w:tc>
          <w:tcPr>
            <w:tcW w:w="1123" w:type="dxa"/>
            <w:tcBorders>
              <w:top w:val="single" w:sz="4" w:space="0" w:color="000000"/>
              <w:left w:val="single" w:sz="4" w:space="0" w:color="000000"/>
              <w:bottom w:val="single" w:sz="4" w:space="0" w:color="000000"/>
              <w:right w:val="single" w:sz="4" w:space="0" w:color="000000"/>
            </w:tcBorders>
            <w:vAlign w:val="center"/>
            <w:hideMark/>
          </w:tcPr>
          <w:p w14:paraId="1C464995" w14:textId="77777777" w:rsidR="00AC65E3" w:rsidRPr="00AC65E3" w:rsidRDefault="00AC65E3" w:rsidP="00081DAC">
            <w:pPr>
              <w:spacing w:after="200" w:line="276" w:lineRule="auto"/>
              <w:contextualSpacing/>
              <w:jc w:val="center"/>
              <w:rPr>
                <w:rFonts w:ascii="Times New Roman" w:eastAsia="Calibri" w:hAnsi="Times New Roman" w:cs="Times New Roman"/>
                <w:sz w:val="28"/>
                <w:szCs w:val="28"/>
                <w:lang w:val="uz-Cyrl-UZ"/>
              </w:rPr>
            </w:pPr>
            <w:r w:rsidRPr="00AC65E3">
              <w:rPr>
                <w:rFonts w:ascii="Times New Roman" w:eastAsia="Times New Roman" w:hAnsi="Times New Roman" w:cs="Times New Roman"/>
                <w:sz w:val="28"/>
                <w:szCs w:val="28"/>
                <w:lang w:eastAsia="ru-RU"/>
              </w:rPr>
              <w:t>5</w:t>
            </w:r>
          </w:p>
        </w:tc>
        <w:tc>
          <w:tcPr>
            <w:tcW w:w="1628" w:type="dxa"/>
            <w:tcBorders>
              <w:top w:val="single" w:sz="4" w:space="0" w:color="000000"/>
              <w:left w:val="single" w:sz="4" w:space="0" w:color="000000"/>
              <w:bottom w:val="single" w:sz="4" w:space="0" w:color="000000"/>
              <w:right w:val="single" w:sz="4" w:space="0" w:color="000000"/>
            </w:tcBorders>
            <w:hideMark/>
          </w:tcPr>
          <w:p w14:paraId="4F81A5DB" w14:textId="77777777" w:rsidR="00AC65E3" w:rsidRPr="00AC65E3" w:rsidRDefault="00AC65E3" w:rsidP="00AC65E3">
            <w:pPr>
              <w:spacing w:after="200" w:line="276" w:lineRule="auto"/>
              <w:contextualSpacing/>
              <w:jc w:val="both"/>
              <w:rPr>
                <w:rFonts w:ascii="Times New Roman" w:eastAsia="Calibri" w:hAnsi="Times New Roman" w:cs="Times New Roman"/>
                <w:sz w:val="28"/>
                <w:szCs w:val="28"/>
                <w:lang w:val="uz-Cyrl-UZ"/>
              </w:rPr>
            </w:pPr>
            <w:r>
              <w:rPr>
                <w:rFonts w:ascii="Times New Roman" w:hAnsi="Times New Roman"/>
                <w:sz w:val="28"/>
              </w:rPr>
              <w:t>Excellent</w:t>
            </w:r>
          </w:p>
        </w:tc>
        <w:tc>
          <w:tcPr>
            <w:tcW w:w="6569" w:type="dxa"/>
            <w:tcBorders>
              <w:top w:val="single" w:sz="4" w:space="0" w:color="000000"/>
              <w:left w:val="single" w:sz="4" w:space="0" w:color="000000"/>
              <w:bottom w:val="single" w:sz="4" w:space="0" w:color="000000"/>
              <w:right w:val="single" w:sz="4" w:space="0" w:color="000000"/>
            </w:tcBorders>
            <w:hideMark/>
          </w:tcPr>
          <w:p w14:paraId="3BC4A7E6" w14:textId="77777777" w:rsidR="00AC65E3" w:rsidRPr="00AC65E3" w:rsidRDefault="00AC65E3" w:rsidP="00AC65E3">
            <w:pPr>
              <w:spacing w:after="200" w:line="276" w:lineRule="auto"/>
              <w:rPr>
                <w:rFonts w:ascii="Times New Roman" w:eastAsia="Times New Roman" w:hAnsi="Times New Roman" w:cs="Times New Roman"/>
                <w:sz w:val="28"/>
                <w:szCs w:val="28"/>
                <w:lang w:val="uz-Cyrl-UZ" w:eastAsia="ru-RU"/>
              </w:rPr>
            </w:pPr>
            <w:r>
              <w:rPr>
                <w:rFonts w:ascii="Times New Roman" w:hAnsi="Times New Roman"/>
                <w:sz w:val="28"/>
              </w:rPr>
              <w:t>If the student fully completes the assignments, prepares the report at the required level, and presents it</w:t>
            </w:r>
          </w:p>
        </w:tc>
      </w:tr>
      <w:tr w:rsidR="00AC65E3" w:rsidRPr="00034124" w14:paraId="38A3A98E" w14:textId="77777777" w:rsidTr="00081DAC">
        <w:tc>
          <w:tcPr>
            <w:tcW w:w="1123" w:type="dxa"/>
            <w:tcBorders>
              <w:top w:val="single" w:sz="4" w:space="0" w:color="000000"/>
              <w:left w:val="single" w:sz="4" w:space="0" w:color="000000"/>
              <w:bottom w:val="single" w:sz="4" w:space="0" w:color="000000"/>
              <w:right w:val="single" w:sz="4" w:space="0" w:color="000000"/>
            </w:tcBorders>
            <w:vAlign w:val="center"/>
            <w:hideMark/>
          </w:tcPr>
          <w:p w14:paraId="37FE951D" w14:textId="77777777" w:rsidR="00AC65E3" w:rsidRPr="00AC65E3" w:rsidRDefault="00AC65E3" w:rsidP="00081DAC">
            <w:pPr>
              <w:spacing w:after="200" w:line="276" w:lineRule="auto"/>
              <w:contextualSpacing/>
              <w:jc w:val="center"/>
              <w:rPr>
                <w:rFonts w:ascii="Times New Roman" w:eastAsia="Calibri" w:hAnsi="Times New Roman" w:cs="Times New Roman"/>
                <w:sz w:val="28"/>
                <w:szCs w:val="28"/>
                <w:lang w:val="uz-Cyrl-UZ"/>
              </w:rPr>
            </w:pPr>
            <w:r w:rsidRPr="00AC65E3">
              <w:rPr>
                <w:rFonts w:ascii="Times New Roman" w:eastAsia="Times New Roman" w:hAnsi="Times New Roman" w:cs="Times New Roman"/>
                <w:sz w:val="28"/>
                <w:szCs w:val="28"/>
                <w:lang w:eastAsia="ru-RU"/>
              </w:rPr>
              <w:t>4</w:t>
            </w:r>
          </w:p>
        </w:tc>
        <w:tc>
          <w:tcPr>
            <w:tcW w:w="1628" w:type="dxa"/>
            <w:tcBorders>
              <w:top w:val="single" w:sz="4" w:space="0" w:color="000000"/>
              <w:left w:val="single" w:sz="4" w:space="0" w:color="000000"/>
              <w:bottom w:val="single" w:sz="4" w:space="0" w:color="000000"/>
              <w:right w:val="single" w:sz="4" w:space="0" w:color="000000"/>
            </w:tcBorders>
            <w:hideMark/>
          </w:tcPr>
          <w:p w14:paraId="3CAB45AA" w14:textId="77777777" w:rsidR="00AC65E3" w:rsidRPr="00AC65E3" w:rsidRDefault="00AC65E3" w:rsidP="00AC65E3">
            <w:pPr>
              <w:spacing w:after="200" w:line="276" w:lineRule="auto"/>
              <w:contextualSpacing/>
              <w:jc w:val="both"/>
              <w:rPr>
                <w:rFonts w:ascii="Times New Roman" w:eastAsia="Calibri" w:hAnsi="Times New Roman" w:cs="Times New Roman"/>
                <w:sz w:val="28"/>
                <w:szCs w:val="28"/>
                <w:lang w:val="uz-Cyrl-UZ"/>
              </w:rPr>
            </w:pPr>
            <w:r>
              <w:rPr>
                <w:rFonts w:ascii="Times New Roman" w:hAnsi="Times New Roman"/>
                <w:sz w:val="28"/>
              </w:rPr>
              <w:t>Good</w:t>
            </w:r>
          </w:p>
        </w:tc>
        <w:tc>
          <w:tcPr>
            <w:tcW w:w="6569" w:type="dxa"/>
            <w:tcBorders>
              <w:top w:val="single" w:sz="4" w:space="0" w:color="000000"/>
              <w:left w:val="single" w:sz="4" w:space="0" w:color="000000"/>
              <w:bottom w:val="single" w:sz="4" w:space="0" w:color="000000"/>
              <w:right w:val="single" w:sz="4" w:space="0" w:color="000000"/>
            </w:tcBorders>
            <w:hideMark/>
          </w:tcPr>
          <w:p w14:paraId="119C6A38" w14:textId="77777777" w:rsidR="00AC65E3" w:rsidRPr="00AC65E3" w:rsidRDefault="00AC65E3" w:rsidP="00AC65E3">
            <w:pPr>
              <w:spacing w:after="200" w:line="276" w:lineRule="auto"/>
              <w:rPr>
                <w:rFonts w:ascii="Times New Roman" w:eastAsia="Times New Roman" w:hAnsi="Times New Roman" w:cs="Times New Roman"/>
                <w:sz w:val="28"/>
                <w:szCs w:val="28"/>
                <w:lang w:val="uz-Cyrl-UZ" w:eastAsia="ru-RU"/>
              </w:rPr>
            </w:pPr>
            <w:r>
              <w:rPr>
                <w:rFonts w:ascii="Times New Roman" w:hAnsi="Times New Roman"/>
                <w:sz w:val="28"/>
              </w:rPr>
              <w:t>If the student completes the assignments, prepares the report at the required level, and presents it</w:t>
            </w:r>
          </w:p>
        </w:tc>
      </w:tr>
      <w:tr w:rsidR="00AC65E3" w:rsidRPr="00034124" w14:paraId="73FBEC80" w14:textId="77777777" w:rsidTr="00081DAC">
        <w:tc>
          <w:tcPr>
            <w:tcW w:w="1123" w:type="dxa"/>
            <w:tcBorders>
              <w:top w:val="single" w:sz="4" w:space="0" w:color="000000"/>
              <w:left w:val="single" w:sz="4" w:space="0" w:color="000000"/>
              <w:bottom w:val="single" w:sz="4" w:space="0" w:color="000000"/>
              <w:right w:val="single" w:sz="4" w:space="0" w:color="000000"/>
            </w:tcBorders>
            <w:vAlign w:val="center"/>
            <w:hideMark/>
          </w:tcPr>
          <w:p w14:paraId="79AC83CD" w14:textId="77777777" w:rsidR="00AC65E3" w:rsidRPr="00AC65E3" w:rsidRDefault="00AC65E3" w:rsidP="00081DAC">
            <w:pPr>
              <w:spacing w:after="200" w:line="276" w:lineRule="auto"/>
              <w:contextualSpacing/>
              <w:jc w:val="center"/>
              <w:rPr>
                <w:rFonts w:ascii="Times New Roman" w:eastAsia="Calibri" w:hAnsi="Times New Roman" w:cs="Times New Roman"/>
                <w:sz w:val="28"/>
                <w:szCs w:val="28"/>
                <w:lang w:val="uz-Cyrl-UZ"/>
              </w:rPr>
            </w:pPr>
            <w:r w:rsidRPr="00AC65E3">
              <w:rPr>
                <w:rFonts w:ascii="Times New Roman" w:eastAsia="Times New Roman" w:hAnsi="Times New Roman" w:cs="Times New Roman"/>
                <w:sz w:val="28"/>
                <w:szCs w:val="28"/>
                <w:lang w:eastAsia="ru-RU"/>
              </w:rPr>
              <w:t>3</w:t>
            </w:r>
          </w:p>
        </w:tc>
        <w:tc>
          <w:tcPr>
            <w:tcW w:w="1628" w:type="dxa"/>
            <w:tcBorders>
              <w:top w:val="single" w:sz="4" w:space="0" w:color="000000"/>
              <w:left w:val="single" w:sz="4" w:space="0" w:color="000000"/>
              <w:bottom w:val="single" w:sz="4" w:space="0" w:color="000000"/>
              <w:right w:val="single" w:sz="4" w:space="0" w:color="000000"/>
            </w:tcBorders>
            <w:hideMark/>
          </w:tcPr>
          <w:p w14:paraId="6A4939CB" w14:textId="77777777" w:rsidR="00AC65E3" w:rsidRPr="00AC65E3" w:rsidRDefault="00AC65E3" w:rsidP="00AC65E3">
            <w:pPr>
              <w:spacing w:after="200" w:line="276" w:lineRule="auto"/>
              <w:contextualSpacing/>
              <w:jc w:val="both"/>
              <w:rPr>
                <w:rFonts w:ascii="Times New Roman" w:eastAsia="Calibri" w:hAnsi="Times New Roman" w:cs="Times New Roman"/>
                <w:sz w:val="28"/>
                <w:szCs w:val="28"/>
                <w:lang w:val="uz-Cyrl-UZ"/>
              </w:rPr>
            </w:pPr>
            <w:r>
              <w:rPr>
                <w:rFonts w:ascii="Times New Roman" w:hAnsi="Times New Roman"/>
                <w:sz w:val="28"/>
              </w:rPr>
              <w:t>Satisfactory</w:t>
            </w:r>
          </w:p>
        </w:tc>
        <w:tc>
          <w:tcPr>
            <w:tcW w:w="6569" w:type="dxa"/>
            <w:tcBorders>
              <w:top w:val="single" w:sz="4" w:space="0" w:color="000000"/>
              <w:left w:val="single" w:sz="4" w:space="0" w:color="000000"/>
              <w:bottom w:val="single" w:sz="4" w:space="0" w:color="000000"/>
              <w:right w:val="single" w:sz="4" w:space="0" w:color="000000"/>
            </w:tcBorders>
            <w:hideMark/>
          </w:tcPr>
          <w:p w14:paraId="163B175C" w14:textId="77777777" w:rsidR="00AC65E3" w:rsidRPr="00AC65E3" w:rsidRDefault="00AC65E3" w:rsidP="00AC65E3">
            <w:pPr>
              <w:spacing w:after="200" w:line="276" w:lineRule="auto"/>
              <w:rPr>
                <w:rFonts w:ascii="Times New Roman" w:eastAsia="Times New Roman" w:hAnsi="Times New Roman" w:cs="Times New Roman"/>
                <w:sz w:val="28"/>
                <w:szCs w:val="28"/>
                <w:lang w:val="uz-Cyrl-UZ" w:eastAsia="ru-RU"/>
              </w:rPr>
            </w:pPr>
            <w:r>
              <w:rPr>
                <w:rFonts w:ascii="Times New Roman" w:hAnsi="Times New Roman"/>
                <w:sz w:val="28"/>
              </w:rPr>
              <w:t>If the student completes the assignments as much as possible, prepares the report, and presents it</w:t>
            </w:r>
          </w:p>
        </w:tc>
      </w:tr>
      <w:tr w:rsidR="00AC65E3" w:rsidRPr="00034124" w14:paraId="319ADFD6" w14:textId="77777777" w:rsidTr="00081DAC">
        <w:tc>
          <w:tcPr>
            <w:tcW w:w="1123" w:type="dxa"/>
            <w:tcBorders>
              <w:top w:val="single" w:sz="4" w:space="0" w:color="000000"/>
              <w:left w:val="single" w:sz="4" w:space="0" w:color="000000"/>
              <w:bottom w:val="single" w:sz="4" w:space="0" w:color="000000"/>
              <w:right w:val="single" w:sz="4" w:space="0" w:color="000000"/>
            </w:tcBorders>
            <w:vAlign w:val="center"/>
            <w:hideMark/>
          </w:tcPr>
          <w:p w14:paraId="22ACE0AA" w14:textId="77777777" w:rsidR="00AC65E3" w:rsidRPr="00AC65E3" w:rsidRDefault="00AC65E3" w:rsidP="00081DAC">
            <w:pPr>
              <w:spacing w:after="200" w:line="276" w:lineRule="auto"/>
              <w:contextualSpacing/>
              <w:jc w:val="center"/>
              <w:rPr>
                <w:rFonts w:ascii="Times New Roman" w:eastAsia="Calibri" w:hAnsi="Times New Roman" w:cs="Times New Roman"/>
                <w:sz w:val="28"/>
                <w:szCs w:val="28"/>
                <w:lang w:val="uz-Cyrl-UZ"/>
              </w:rPr>
            </w:pPr>
            <w:r w:rsidRPr="00AC65E3">
              <w:rPr>
                <w:rFonts w:ascii="Times New Roman" w:eastAsia="Times New Roman" w:hAnsi="Times New Roman" w:cs="Times New Roman"/>
                <w:sz w:val="28"/>
                <w:szCs w:val="28"/>
                <w:lang w:eastAsia="ru-RU"/>
              </w:rPr>
              <w:lastRenderedPageBreak/>
              <w:t>2</w:t>
            </w:r>
          </w:p>
        </w:tc>
        <w:tc>
          <w:tcPr>
            <w:tcW w:w="1628" w:type="dxa"/>
            <w:tcBorders>
              <w:top w:val="single" w:sz="4" w:space="0" w:color="000000"/>
              <w:left w:val="single" w:sz="4" w:space="0" w:color="000000"/>
              <w:bottom w:val="single" w:sz="4" w:space="0" w:color="000000"/>
              <w:right w:val="single" w:sz="4" w:space="0" w:color="000000"/>
            </w:tcBorders>
            <w:hideMark/>
          </w:tcPr>
          <w:p w14:paraId="5D339E77" w14:textId="77777777" w:rsidR="00AC65E3" w:rsidRPr="00AC65E3" w:rsidRDefault="00AC65E3" w:rsidP="00AC65E3">
            <w:pPr>
              <w:spacing w:after="200" w:line="276" w:lineRule="auto"/>
              <w:contextualSpacing/>
              <w:jc w:val="both"/>
              <w:rPr>
                <w:rFonts w:ascii="Times New Roman" w:eastAsia="Calibri" w:hAnsi="Times New Roman" w:cs="Times New Roman"/>
                <w:sz w:val="28"/>
                <w:szCs w:val="28"/>
                <w:lang w:val="uz-Cyrl-UZ"/>
              </w:rPr>
            </w:pPr>
            <w:r>
              <w:rPr>
                <w:rFonts w:ascii="Times New Roman" w:hAnsi="Times New Roman"/>
                <w:sz w:val="28"/>
              </w:rPr>
              <w:t>Unsatisfactory</w:t>
            </w:r>
          </w:p>
        </w:tc>
        <w:tc>
          <w:tcPr>
            <w:tcW w:w="6569" w:type="dxa"/>
            <w:tcBorders>
              <w:top w:val="single" w:sz="4" w:space="0" w:color="000000"/>
              <w:left w:val="single" w:sz="4" w:space="0" w:color="000000"/>
              <w:bottom w:val="single" w:sz="4" w:space="0" w:color="000000"/>
              <w:right w:val="single" w:sz="4" w:space="0" w:color="000000"/>
            </w:tcBorders>
            <w:hideMark/>
          </w:tcPr>
          <w:p w14:paraId="20532ABA" w14:textId="77777777" w:rsidR="00AC65E3" w:rsidRPr="00AC65E3" w:rsidRDefault="00AC65E3" w:rsidP="00AC65E3">
            <w:pPr>
              <w:spacing w:after="200" w:line="276" w:lineRule="auto"/>
              <w:rPr>
                <w:rFonts w:ascii="Times New Roman" w:eastAsia="Times New Roman" w:hAnsi="Times New Roman" w:cs="Times New Roman"/>
                <w:sz w:val="28"/>
                <w:szCs w:val="28"/>
                <w:lang w:val="uz-Cyrl-UZ" w:eastAsia="ru-RU"/>
              </w:rPr>
            </w:pPr>
            <w:r>
              <w:rPr>
                <w:rFonts w:ascii="Times New Roman" w:hAnsi="Times New Roman"/>
                <w:sz w:val="28"/>
              </w:rPr>
              <w:t>If the student does not complete the assignments, does not prepare the report at the required level, and does not present it</w:t>
            </w:r>
          </w:p>
        </w:tc>
      </w:tr>
    </w:tbl>
    <w:p w14:paraId="1D89EC69" w14:textId="77777777" w:rsidR="00081DAC" w:rsidRDefault="00081DAC" w:rsidP="00634750">
      <w:pPr>
        <w:spacing w:after="0" w:line="276" w:lineRule="auto"/>
        <w:contextualSpacing/>
        <w:jc w:val="both"/>
        <w:rPr>
          <w:rFonts w:ascii="Times New Roman" w:eastAsia="Times New Roman" w:hAnsi="Times New Roman" w:cs="Times New Roman"/>
          <w:b/>
          <w:sz w:val="28"/>
          <w:szCs w:val="28"/>
          <w:lang w:val="uz-Cyrl-UZ" w:eastAsia="ru-RU"/>
        </w:rPr>
      </w:pPr>
    </w:p>
    <w:p w14:paraId="4F3F3F8D" w14:textId="77777777" w:rsidR="00AC65E3" w:rsidRPr="00AC65E3" w:rsidRDefault="00081DAC" w:rsidP="00081DAC">
      <w:pPr>
        <w:spacing w:after="0" w:line="276" w:lineRule="auto"/>
        <w:ind w:left="142"/>
        <w:contextualSpacing/>
        <w:jc w:val="center"/>
        <w:rPr>
          <w:rFonts w:ascii="Times New Roman" w:eastAsia="Times New Roman" w:hAnsi="Times New Roman" w:cs="Times New Roman"/>
          <w:b/>
          <w:sz w:val="28"/>
          <w:szCs w:val="28"/>
          <w:lang w:val="uz-Cyrl-UZ" w:eastAsia="ru-RU"/>
        </w:rPr>
      </w:pPr>
      <w:r>
        <w:rPr>
          <w:rFonts w:ascii="Times New Roman" w:hAnsi="Times New Roman"/>
          <w:b/>
          <w:sz w:val="28"/>
        </w:rPr>
        <w:t>7. Requirements for the practice report</w:t>
      </w:r>
    </w:p>
    <w:p w14:paraId="4875E208" w14:textId="77777777" w:rsidR="00AC65E3" w:rsidRPr="00AC65E3" w:rsidRDefault="00AC65E3" w:rsidP="00AC65E3">
      <w:pPr>
        <w:spacing w:after="0" w:line="360" w:lineRule="auto"/>
        <w:ind w:firstLine="709"/>
        <w:contextualSpacing/>
        <w:jc w:val="both"/>
        <w:rPr>
          <w:rFonts w:ascii="Times New Roman" w:eastAsia="Times New Roman" w:hAnsi="Times New Roman" w:cs="Times New Roman"/>
          <w:sz w:val="28"/>
          <w:szCs w:val="28"/>
          <w:lang w:val="uz-Cyrl-UZ" w:eastAsia="ru-RU"/>
        </w:rPr>
      </w:pPr>
      <w:r>
        <w:rPr>
          <w:rFonts w:ascii="Times New Roman" w:hAnsi="Times New Roman"/>
          <w:sz w:val="28"/>
        </w:rPr>
        <w:t>1. Creating a schedule of practice tasks.</w:t>
      </w:r>
    </w:p>
    <w:p w14:paraId="6D6D36A1" w14:textId="77777777" w:rsidR="00AC65E3" w:rsidRPr="00AC65E3" w:rsidRDefault="00AC65E3" w:rsidP="00AC65E3">
      <w:pPr>
        <w:spacing w:after="0" w:line="360" w:lineRule="auto"/>
        <w:ind w:firstLine="709"/>
        <w:contextualSpacing/>
        <w:jc w:val="both"/>
        <w:rPr>
          <w:rFonts w:ascii="Times New Roman" w:eastAsia="Times New Roman" w:hAnsi="Times New Roman" w:cs="Times New Roman"/>
          <w:sz w:val="28"/>
          <w:szCs w:val="28"/>
          <w:lang w:val="uz-Cyrl-UZ" w:eastAsia="ru-RU"/>
        </w:rPr>
      </w:pPr>
      <w:r>
        <w:rPr>
          <w:rFonts w:ascii="Times New Roman" w:hAnsi="Times New Roman"/>
          <w:sz w:val="28"/>
        </w:rPr>
        <w:t>2. Submitting the students' report on the practice.</w:t>
      </w:r>
    </w:p>
    <w:p w14:paraId="11D5A3A5" w14:textId="77777777" w:rsidR="00AC65E3" w:rsidRPr="00AC65E3" w:rsidRDefault="00AC65E3" w:rsidP="00AC65E3">
      <w:pPr>
        <w:spacing w:after="0" w:line="360" w:lineRule="auto"/>
        <w:ind w:firstLine="709"/>
        <w:contextualSpacing/>
        <w:jc w:val="both"/>
        <w:rPr>
          <w:rFonts w:ascii="Times New Roman" w:eastAsia="Times New Roman" w:hAnsi="Times New Roman" w:cs="Times New Roman"/>
          <w:sz w:val="28"/>
          <w:szCs w:val="28"/>
          <w:lang w:val="uz-Cyrl-UZ" w:eastAsia="ru-RU"/>
        </w:rPr>
      </w:pPr>
      <w:r>
        <w:rPr>
          <w:rFonts w:ascii="Times New Roman" w:hAnsi="Times New Roman"/>
          <w:sz w:val="28"/>
        </w:rPr>
        <w:t>3. Obtaining the conclusion of the supervisor appointed by the department regarding the student's practice.</w:t>
      </w:r>
    </w:p>
    <w:p w14:paraId="4BF3ACCF" w14:textId="77777777" w:rsidR="00AC65E3" w:rsidRPr="00AC65E3" w:rsidRDefault="00AC65E3" w:rsidP="00AC65E3">
      <w:pPr>
        <w:spacing w:after="0" w:line="360" w:lineRule="auto"/>
        <w:ind w:firstLine="709"/>
        <w:contextualSpacing/>
        <w:jc w:val="both"/>
        <w:rPr>
          <w:rFonts w:ascii="Times New Roman" w:eastAsia="Times New Roman" w:hAnsi="Times New Roman" w:cs="Times New Roman"/>
          <w:sz w:val="28"/>
          <w:szCs w:val="28"/>
          <w:lang w:val="uz-Cyrl-UZ" w:eastAsia="ru-RU"/>
        </w:rPr>
      </w:pPr>
      <w:r>
        <w:rPr>
          <w:rFonts w:ascii="Times New Roman" w:hAnsi="Times New Roman"/>
          <w:sz w:val="28"/>
        </w:rPr>
        <w:t>4. Appendix (Translating materials collected about practice objects, keeping a diary (date, location of the translation process) for the completed translation (original and translation), obtaining the supervisor's confirmation (signature).</w:t>
      </w:r>
    </w:p>
    <w:p w14:paraId="5E39600F" w14:textId="77777777" w:rsidR="00AC65E3" w:rsidRPr="00AC65E3" w:rsidRDefault="00AC65E3" w:rsidP="00AC65E3">
      <w:pPr>
        <w:tabs>
          <w:tab w:val="center" w:pos="4677"/>
          <w:tab w:val="right" w:pos="9355"/>
        </w:tabs>
        <w:spacing w:after="0" w:line="240" w:lineRule="auto"/>
        <w:rPr>
          <w:rFonts w:ascii="Times New Roman" w:eastAsia="Times New Roman" w:hAnsi="Times New Roman" w:cs="Times New Roman"/>
          <w:b/>
          <w:sz w:val="24"/>
          <w:szCs w:val="24"/>
          <w:lang w:val="en-US" w:eastAsia="x-none"/>
        </w:rPr>
      </w:pPr>
    </w:p>
    <w:p w14:paraId="5A26F7A3" w14:textId="77777777" w:rsidR="00AC65E3" w:rsidRDefault="00AC65E3" w:rsidP="00AC65E3">
      <w:pPr>
        <w:widowControl w:val="0"/>
        <w:tabs>
          <w:tab w:val="left" w:pos="993"/>
        </w:tabs>
        <w:spacing w:after="0" w:line="360" w:lineRule="auto"/>
        <w:ind w:left="567"/>
        <w:jc w:val="center"/>
        <w:rPr>
          <w:rFonts w:ascii="Times New Roman" w:eastAsia="Times New Roman" w:hAnsi="Times New Roman" w:cs="Times New Roman"/>
          <w:b/>
          <w:bCs/>
          <w:color w:val="000000"/>
          <w:spacing w:val="5"/>
          <w:sz w:val="28"/>
          <w:szCs w:val="28"/>
          <w:lang w:val="uz-Cyrl-UZ" w:eastAsia="x-none"/>
        </w:rPr>
      </w:pPr>
      <w:r>
        <w:rPr>
          <w:rFonts w:ascii="Times New Roman" w:hAnsi="Times New Roman"/>
          <w:b/>
          <w:color w:val="000000"/>
          <w:sz w:val="28"/>
        </w:rPr>
        <w:t>List of educational-methodical literature:</w:t>
      </w:r>
    </w:p>
    <w:p w14:paraId="23F72067" w14:textId="77777777" w:rsidR="00081DAC" w:rsidRPr="00081DAC" w:rsidRDefault="00081DAC" w:rsidP="00081DAC">
      <w:pPr>
        <w:numPr>
          <w:ilvl w:val="0"/>
          <w:numId w:val="10"/>
        </w:numPr>
        <w:spacing w:after="0" w:line="360" w:lineRule="auto"/>
        <w:jc w:val="both"/>
        <w:rPr>
          <w:rFonts w:ascii="Times New Roman" w:eastAsia="Times New Roman" w:hAnsi="Times New Roman" w:cs="Times New Roman"/>
          <w:sz w:val="28"/>
          <w:szCs w:val="28"/>
          <w:lang w:val="en-US" w:eastAsia="ru-RU"/>
        </w:rPr>
      </w:pPr>
      <w:r>
        <w:rPr>
          <w:rFonts w:ascii="Times New Roman" w:hAnsi="Times New Roman"/>
          <w:sz w:val="28"/>
        </w:rPr>
        <w:t>Law of the Republic of Uzbekistan "On Education". Tashkent, Uzbekistan, 2020.</w:t>
      </w:r>
    </w:p>
    <w:p w14:paraId="5AA2D061" w14:textId="77777777" w:rsidR="00081DAC" w:rsidRPr="00081DAC" w:rsidRDefault="00081DAC" w:rsidP="00081DAC">
      <w:pPr>
        <w:numPr>
          <w:ilvl w:val="0"/>
          <w:numId w:val="10"/>
        </w:numPr>
        <w:spacing w:after="0" w:line="360" w:lineRule="auto"/>
        <w:jc w:val="both"/>
        <w:rPr>
          <w:rFonts w:ascii="Times New Roman" w:eastAsia="Times New Roman" w:hAnsi="Times New Roman" w:cs="Times New Roman"/>
          <w:sz w:val="28"/>
          <w:szCs w:val="28"/>
          <w:lang w:eastAsia="ru-RU"/>
        </w:rPr>
      </w:pPr>
      <w:r>
        <w:rPr>
          <w:rFonts w:ascii="Times New Roman" w:hAnsi="Times New Roman"/>
          <w:sz w:val="28"/>
        </w:rPr>
        <w:t>Resolution of the Cabinet of Ministers of the Republic of Uzbekistan "On approval of the state educational standard for foreign languages in the system of continuous education". Tashkent, Uzbekistan, 2013.</w:t>
      </w:r>
    </w:p>
    <w:p w14:paraId="33210596" w14:textId="77777777" w:rsidR="00081DAC" w:rsidRPr="00081DAC" w:rsidRDefault="00081DAC" w:rsidP="00081DAC">
      <w:pPr>
        <w:numPr>
          <w:ilvl w:val="0"/>
          <w:numId w:val="10"/>
        </w:numPr>
        <w:spacing w:after="0" w:line="360" w:lineRule="auto"/>
        <w:jc w:val="both"/>
        <w:rPr>
          <w:rFonts w:ascii="Times New Roman" w:eastAsia="Times New Roman" w:hAnsi="Times New Roman" w:cs="Times New Roman"/>
          <w:sz w:val="28"/>
          <w:szCs w:val="28"/>
          <w:lang w:val="en-US" w:eastAsia="ru-RU"/>
        </w:rPr>
      </w:pPr>
      <w:r>
        <w:rPr>
          <w:rFonts w:ascii="Times New Roman" w:hAnsi="Times New Roman"/>
          <w:sz w:val="28"/>
        </w:rPr>
        <w:t>Development for Uzbekistan English Teachers (DUET) 1/2 British Council, Uzbekistan, 2009</w:t>
      </w:r>
    </w:p>
    <w:p w14:paraId="14E017FF" w14:textId="77777777" w:rsidR="00081DAC" w:rsidRPr="00081DAC" w:rsidRDefault="00081DAC" w:rsidP="00081DAC">
      <w:pPr>
        <w:numPr>
          <w:ilvl w:val="0"/>
          <w:numId w:val="10"/>
        </w:numPr>
        <w:spacing w:after="0" w:line="360" w:lineRule="auto"/>
        <w:jc w:val="both"/>
        <w:rPr>
          <w:rFonts w:ascii="Times New Roman" w:eastAsia="Times New Roman" w:hAnsi="Times New Roman" w:cs="Times New Roman"/>
          <w:sz w:val="28"/>
          <w:szCs w:val="28"/>
          <w:lang w:val="en-US" w:eastAsia="ru-RU"/>
        </w:rPr>
      </w:pPr>
      <w:r>
        <w:rPr>
          <w:rFonts w:ascii="Times New Roman" w:hAnsi="Times New Roman"/>
          <w:sz w:val="28"/>
        </w:rPr>
        <w:t>Chiesa David L., Azizov U., Khan S., Nazmutdinova K., Tangirova K. Reconceptualizing Language Teaching: An In-Service Teacher Education Course in Uzbekistan. Baktria press. T:-2019</w:t>
      </w:r>
    </w:p>
    <w:p w14:paraId="74055691" w14:textId="77777777" w:rsidR="00081DAC" w:rsidRPr="00081DAC" w:rsidRDefault="00081DAC" w:rsidP="00081DAC">
      <w:pPr>
        <w:numPr>
          <w:ilvl w:val="0"/>
          <w:numId w:val="10"/>
        </w:numPr>
        <w:spacing w:after="0" w:line="360" w:lineRule="auto"/>
        <w:jc w:val="both"/>
        <w:rPr>
          <w:rFonts w:ascii="Times New Roman" w:eastAsia="Times New Roman" w:hAnsi="Times New Roman" w:cs="Times New Roman"/>
          <w:sz w:val="28"/>
          <w:szCs w:val="28"/>
          <w:lang w:val="en-US" w:eastAsia="ru-RU"/>
        </w:rPr>
      </w:pPr>
      <w:r>
        <w:rPr>
          <w:rFonts w:ascii="Times New Roman" w:hAnsi="Times New Roman"/>
          <w:sz w:val="28"/>
        </w:rPr>
        <w:t>Alimova K, Mukhammedova N, Brewerton B. Becoming a teacher. Trainer’s book. T: -2016</w:t>
      </w:r>
    </w:p>
    <w:p w14:paraId="0BD6FD14" w14:textId="77777777" w:rsidR="00081DAC" w:rsidRPr="00AC65E3" w:rsidRDefault="00081DAC" w:rsidP="00AC65E3">
      <w:pPr>
        <w:widowControl w:val="0"/>
        <w:tabs>
          <w:tab w:val="left" w:pos="993"/>
        </w:tabs>
        <w:spacing w:after="0" w:line="360" w:lineRule="auto"/>
        <w:ind w:left="567"/>
        <w:jc w:val="center"/>
        <w:rPr>
          <w:rFonts w:ascii="Times New Roman" w:eastAsia="Times New Roman" w:hAnsi="Times New Roman" w:cs="Times New Roman"/>
          <w:b/>
          <w:bCs/>
          <w:spacing w:val="5"/>
          <w:sz w:val="28"/>
          <w:szCs w:val="28"/>
          <w:lang w:val="uz-Cyrl-UZ" w:eastAsia="x-none"/>
        </w:rPr>
      </w:pPr>
    </w:p>
    <w:sectPr w:rsidR="00081DAC" w:rsidRPr="00AC65E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3D975" w14:textId="77777777" w:rsidR="004B323B" w:rsidRDefault="004B323B">
      <w:pPr>
        <w:spacing w:after="0" w:line="240" w:lineRule="auto"/>
      </w:pPr>
      <w:r>
        <w:separator/>
      </w:r>
    </w:p>
  </w:endnote>
  <w:endnote w:type="continuationSeparator" w:id="0">
    <w:p w14:paraId="6B2AA487" w14:textId="77777777" w:rsidR="004B323B" w:rsidRDefault="004B3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73CD3" w14:textId="77777777" w:rsidR="003D4AFE" w:rsidRDefault="003D4A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B2712" w14:textId="77777777" w:rsidR="003D4AFE" w:rsidRDefault="003D4A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D9971" w14:textId="77777777" w:rsidR="003D4AFE" w:rsidRDefault="003D4A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5BECC" w14:textId="77777777" w:rsidR="004B323B" w:rsidRDefault="004B323B">
      <w:pPr>
        <w:spacing w:after="0" w:line="240" w:lineRule="auto"/>
      </w:pPr>
      <w:r>
        <w:separator/>
      </w:r>
    </w:p>
  </w:footnote>
  <w:footnote w:type="continuationSeparator" w:id="0">
    <w:p w14:paraId="49947FD7" w14:textId="77777777" w:rsidR="004B323B" w:rsidRDefault="004B3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C36F2" w14:textId="77777777" w:rsidR="003D4AFE" w:rsidRDefault="003D4A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9F535" w14:textId="77777777" w:rsidR="003D4AFE" w:rsidRDefault="003D4AF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9DE61" w14:textId="77777777" w:rsidR="003D4AFE" w:rsidRDefault="003D4A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276A0"/>
    <w:multiLevelType w:val="hybridMultilevel"/>
    <w:tmpl w:val="35101222"/>
    <w:lvl w:ilvl="0" w:tplc="769A727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D321C4"/>
    <w:multiLevelType w:val="hybridMultilevel"/>
    <w:tmpl w:val="0FAC92B4"/>
    <w:lvl w:ilvl="0" w:tplc="769A727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8330B63"/>
    <w:multiLevelType w:val="hybridMultilevel"/>
    <w:tmpl w:val="70D8A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F16341"/>
    <w:multiLevelType w:val="hybridMultilevel"/>
    <w:tmpl w:val="249CE980"/>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3231D4"/>
    <w:multiLevelType w:val="hybridMultilevel"/>
    <w:tmpl w:val="7764D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6E1F23"/>
    <w:multiLevelType w:val="hybridMultilevel"/>
    <w:tmpl w:val="5444477C"/>
    <w:lvl w:ilvl="0" w:tplc="95F68E8E">
      <w:start w:val="7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4591921"/>
    <w:multiLevelType w:val="hybridMultilevel"/>
    <w:tmpl w:val="D7822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627FBB"/>
    <w:multiLevelType w:val="hybridMultilevel"/>
    <w:tmpl w:val="1EBEA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FE20F49"/>
    <w:multiLevelType w:val="hybridMultilevel"/>
    <w:tmpl w:val="065EAFF4"/>
    <w:lvl w:ilvl="0" w:tplc="769A727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C5A609E"/>
    <w:multiLevelType w:val="hybridMultilevel"/>
    <w:tmpl w:val="E0BC1ADC"/>
    <w:lvl w:ilvl="0" w:tplc="EBB65FA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27883532">
    <w:abstractNumId w:val="9"/>
  </w:num>
  <w:num w:numId="2" w16cid:durableId="617757946">
    <w:abstractNumId w:val="3"/>
  </w:num>
  <w:num w:numId="3" w16cid:durableId="89398159">
    <w:abstractNumId w:val="5"/>
  </w:num>
  <w:num w:numId="4" w16cid:durableId="863372877">
    <w:abstractNumId w:val="8"/>
  </w:num>
  <w:num w:numId="5" w16cid:durableId="1283919463">
    <w:abstractNumId w:val="0"/>
  </w:num>
  <w:num w:numId="6" w16cid:durableId="1961642892">
    <w:abstractNumId w:val="1"/>
  </w:num>
  <w:num w:numId="7" w16cid:durableId="657660227">
    <w:abstractNumId w:val="4"/>
  </w:num>
  <w:num w:numId="8" w16cid:durableId="1181311511">
    <w:abstractNumId w:val="6"/>
  </w:num>
  <w:num w:numId="9" w16cid:durableId="1208831910">
    <w:abstractNumId w:val="2"/>
  </w:num>
  <w:num w:numId="10" w16cid:durableId="8091737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AE8"/>
    <w:rsid w:val="00034124"/>
    <w:rsid w:val="00081DAC"/>
    <w:rsid w:val="00162F74"/>
    <w:rsid w:val="00265CA6"/>
    <w:rsid w:val="002A7AE8"/>
    <w:rsid w:val="002A7BDB"/>
    <w:rsid w:val="003D4AFE"/>
    <w:rsid w:val="00460B1F"/>
    <w:rsid w:val="004B323B"/>
    <w:rsid w:val="005972E8"/>
    <w:rsid w:val="00634750"/>
    <w:rsid w:val="00AC65E3"/>
    <w:rsid w:val="00B71D4E"/>
    <w:rsid w:val="00E30166"/>
    <w:rsid w:val="00E93225"/>
    <w:rsid w:val="00F20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CE91E"/>
  <w15:chartTrackingRefBased/>
  <w15:docId w15:val="{DF3639D0-0453-4AD7-961C-118BC170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7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0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2145</Words>
  <Characters>12230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мастер</dc:creator>
  <cp:keywords/>
  <dc:description/>
  <cp:lastModifiedBy>1</cp:lastModifiedBy>
  <cp:revision>2</cp:revision>
  <dcterms:created xsi:type="dcterms:W3CDTF">2025-05-14T07:44:00Z</dcterms:created>
  <dcterms:modified xsi:type="dcterms:W3CDTF">2025-05-14T07:44:00Z</dcterms:modified>
</cp:coreProperties>
</file>